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1BED" w14:textId="77777777" w:rsidR="008607BF" w:rsidRPr="006B625F" w:rsidRDefault="006B625F" w:rsidP="008607BF">
      <w:pPr>
        <w:rPr>
          <w:b/>
          <w:sz w:val="24"/>
          <w:u w:val="single"/>
        </w:rPr>
      </w:pPr>
      <w:r w:rsidRPr="006B625F">
        <w:rPr>
          <w:b/>
          <w:sz w:val="24"/>
          <w:u w:val="single"/>
        </w:rPr>
        <w:t>National Lung Cancer Audit State of the Nation Report 2023 – Version 2</w:t>
      </w:r>
    </w:p>
    <w:p w14:paraId="70CF41C4" w14:textId="77777777" w:rsidR="006B625F" w:rsidRPr="006B625F" w:rsidRDefault="006B625F" w:rsidP="008607BF">
      <w:pPr>
        <w:rPr>
          <w:b/>
          <w:sz w:val="24"/>
          <w:u w:val="single"/>
        </w:rPr>
      </w:pPr>
    </w:p>
    <w:p w14:paraId="5A1AE0FB" w14:textId="77777777" w:rsidR="006B625F" w:rsidRDefault="006B625F" w:rsidP="008607BF">
      <w:pPr>
        <w:rPr>
          <w:sz w:val="24"/>
        </w:rPr>
      </w:pPr>
      <w:r>
        <w:rPr>
          <w:sz w:val="24"/>
        </w:rPr>
        <w:t>This was the first State of the Nation Report produced by the National Lung Cancer Team. We have received feedback and queries from provider trusts which we have used to make improvements to the report and our overall approach to the project.</w:t>
      </w:r>
    </w:p>
    <w:p w14:paraId="5435E2DC" w14:textId="77777777" w:rsidR="0067357B" w:rsidRDefault="0067357B" w:rsidP="006B625F">
      <w:pPr>
        <w:rPr>
          <w:sz w:val="24"/>
        </w:rPr>
      </w:pPr>
    </w:p>
    <w:p w14:paraId="324CFE6B" w14:textId="77777777" w:rsidR="0067357B" w:rsidRDefault="0067357B" w:rsidP="0067357B">
      <w:pPr>
        <w:rPr>
          <w:sz w:val="24"/>
        </w:rPr>
      </w:pPr>
      <w:r>
        <w:rPr>
          <w:sz w:val="24"/>
        </w:rPr>
        <w:t>Based on</w:t>
      </w:r>
      <w:r w:rsidR="006B625F">
        <w:rPr>
          <w:sz w:val="24"/>
        </w:rPr>
        <w:t xml:space="preserve"> </w:t>
      </w:r>
      <w:r>
        <w:rPr>
          <w:sz w:val="24"/>
        </w:rPr>
        <w:t>the feedback received</w:t>
      </w:r>
      <w:r w:rsidR="006B625F">
        <w:rPr>
          <w:sz w:val="24"/>
        </w:rPr>
        <w:t xml:space="preserve">, we have </w:t>
      </w:r>
      <w:r>
        <w:rPr>
          <w:sz w:val="24"/>
        </w:rPr>
        <w:t xml:space="preserve">changed the figure displaying risk-adjusted survival </w:t>
      </w:r>
      <w:r w:rsidR="006B625F" w:rsidRPr="006B625F">
        <w:rPr>
          <w:sz w:val="24"/>
        </w:rPr>
        <w:t>e</w:t>
      </w:r>
      <w:r>
        <w:rPr>
          <w:sz w:val="24"/>
        </w:rPr>
        <w:t>stimates</w:t>
      </w:r>
      <w:r w:rsidR="006B625F" w:rsidRPr="006B625F">
        <w:rPr>
          <w:sz w:val="24"/>
        </w:rPr>
        <w:t xml:space="preserve"> </w:t>
      </w:r>
      <w:r>
        <w:rPr>
          <w:sz w:val="24"/>
        </w:rPr>
        <w:t xml:space="preserve">for Welsh Health boards to instead show </w:t>
      </w:r>
      <w:r w:rsidR="006B625F" w:rsidRPr="006B625F">
        <w:rPr>
          <w:sz w:val="24"/>
        </w:rPr>
        <w:t>Welsh hospitals</w:t>
      </w:r>
      <w:r>
        <w:rPr>
          <w:sz w:val="24"/>
        </w:rPr>
        <w:t>.</w:t>
      </w:r>
      <w:r w:rsidR="00FD6E9C">
        <w:rPr>
          <w:sz w:val="24"/>
        </w:rPr>
        <w:t xml:space="preserve"> It was felt this was more useful to Welsh provider trusts.</w:t>
      </w:r>
    </w:p>
    <w:p w14:paraId="4EC9294F" w14:textId="77777777" w:rsidR="00FD6E9C" w:rsidRDefault="00FD6E9C" w:rsidP="00FD6E9C">
      <w:pPr>
        <w:rPr>
          <w:sz w:val="24"/>
        </w:rPr>
      </w:pPr>
    </w:p>
    <w:p w14:paraId="16429EC2" w14:textId="16692BBA" w:rsidR="00FD6E9C" w:rsidRDefault="00FD6E9C" w:rsidP="0067357B">
      <w:pPr>
        <w:rPr>
          <w:sz w:val="24"/>
        </w:rPr>
      </w:pPr>
      <w:r>
        <w:rPr>
          <w:sz w:val="24"/>
        </w:rPr>
        <w:t>We have also updated the values for t</w:t>
      </w:r>
      <w:r w:rsidRPr="0067357B">
        <w:rPr>
          <w:sz w:val="24"/>
        </w:rPr>
        <w:t xml:space="preserve">he proportion </w:t>
      </w:r>
      <w:r>
        <w:rPr>
          <w:sz w:val="24"/>
        </w:rPr>
        <w:t xml:space="preserve">of Patients in England </w:t>
      </w:r>
      <w:r w:rsidRPr="0067357B">
        <w:rPr>
          <w:sz w:val="24"/>
        </w:rPr>
        <w:t>with stage IV disease</w:t>
      </w:r>
      <w:r>
        <w:rPr>
          <w:sz w:val="24"/>
        </w:rPr>
        <w:t xml:space="preserve"> in previous years</w:t>
      </w:r>
      <w:r w:rsidRPr="0067357B">
        <w:rPr>
          <w:sz w:val="24"/>
        </w:rPr>
        <w:t xml:space="preserve"> </w:t>
      </w:r>
      <w:r>
        <w:rPr>
          <w:sz w:val="24"/>
        </w:rPr>
        <w:t xml:space="preserve">(2019 and </w:t>
      </w:r>
      <w:r w:rsidRPr="00F017E6">
        <w:rPr>
          <w:sz w:val="24"/>
        </w:rPr>
        <w:t>2020) because these proportions were based on all patients and included patients with unknown values.</w:t>
      </w:r>
      <w:r w:rsidR="00A40205" w:rsidRPr="00F017E6">
        <w:rPr>
          <w:sz w:val="24"/>
        </w:rPr>
        <w:t xml:space="preserve"> Now patients with unknown values have been removed from the overall number of the proportion.</w:t>
      </w:r>
    </w:p>
    <w:p w14:paraId="14D130E7" w14:textId="77777777" w:rsidR="00FD6E9C" w:rsidRDefault="00FD6E9C" w:rsidP="0067357B">
      <w:pPr>
        <w:rPr>
          <w:sz w:val="24"/>
        </w:rPr>
      </w:pPr>
    </w:p>
    <w:p w14:paraId="384DB8C7" w14:textId="77777777" w:rsidR="006B625F" w:rsidRDefault="00F6793A" w:rsidP="0067357B">
      <w:pPr>
        <w:rPr>
          <w:sz w:val="24"/>
        </w:rPr>
      </w:pPr>
      <w:r>
        <w:rPr>
          <w:sz w:val="24"/>
        </w:rPr>
        <w:t>In this report,</w:t>
      </w:r>
      <w:r w:rsidR="0067357B">
        <w:rPr>
          <w:sz w:val="24"/>
        </w:rPr>
        <w:t xml:space="preserve"> the </w:t>
      </w:r>
      <w:r w:rsidR="0067357B" w:rsidRPr="006B625F">
        <w:rPr>
          <w:sz w:val="24"/>
        </w:rPr>
        <w:t>results for Eng</w:t>
      </w:r>
      <w:r w:rsidR="0067357B">
        <w:rPr>
          <w:sz w:val="24"/>
        </w:rPr>
        <w:t xml:space="preserve">lish patients </w:t>
      </w:r>
      <w:r w:rsidR="0067357B" w:rsidRPr="006B625F">
        <w:rPr>
          <w:sz w:val="24"/>
        </w:rPr>
        <w:t xml:space="preserve">were derived using </w:t>
      </w:r>
      <w:r w:rsidR="0067357B">
        <w:rPr>
          <w:sz w:val="24"/>
        </w:rPr>
        <w:t xml:space="preserve">data from the Rapid Cancer </w:t>
      </w:r>
      <w:r w:rsidR="0067357B" w:rsidRPr="006B625F">
        <w:rPr>
          <w:sz w:val="24"/>
        </w:rPr>
        <w:t xml:space="preserve">Registration Dataset </w:t>
      </w:r>
      <w:r w:rsidR="0067357B">
        <w:rPr>
          <w:rFonts w:cs="Arial"/>
          <w:sz w:val="24"/>
        </w:rPr>
        <w:t>(</w:t>
      </w:r>
      <w:r w:rsidR="0067357B" w:rsidRPr="006B625F">
        <w:rPr>
          <w:sz w:val="24"/>
        </w:rPr>
        <w:t>RCRD</w:t>
      </w:r>
      <w:r w:rsidR="0067357B">
        <w:rPr>
          <w:rFonts w:cs="Arial"/>
          <w:sz w:val="24"/>
        </w:rPr>
        <w:t>).</w:t>
      </w:r>
      <w:r w:rsidR="0067357B" w:rsidRPr="006B625F">
        <w:rPr>
          <w:sz w:val="24"/>
        </w:rPr>
        <w:t xml:space="preserve"> </w:t>
      </w:r>
      <w:r w:rsidR="0067357B" w:rsidRPr="0067357B">
        <w:rPr>
          <w:sz w:val="24"/>
        </w:rPr>
        <w:t>The NLCA have traditionally allocated patients to NHS organisations b</w:t>
      </w:r>
      <w:r w:rsidR="0067357B">
        <w:rPr>
          <w:sz w:val="24"/>
        </w:rPr>
        <w:t>ased on their “site first seen” however t</w:t>
      </w:r>
      <w:r w:rsidR="0067357B" w:rsidRPr="0067357B">
        <w:rPr>
          <w:sz w:val="24"/>
        </w:rPr>
        <w:t>he algorithm used previously to determine “site first s</w:t>
      </w:r>
      <w:r w:rsidR="0067357B">
        <w:rPr>
          <w:sz w:val="24"/>
        </w:rPr>
        <w:t xml:space="preserve">een” could not be used with the </w:t>
      </w:r>
      <w:r w:rsidR="0067357B" w:rsidRPr="0067357B">
        <w:rPr>
          <w:sz w:val="24"/>
        </w:rPr>
        <w:t>dat</w:t>
      </w:r>
      <w:r w:rsidR="0067357B">
        <w:rPr>
          <w:sz w:val="24"/>
        </w:rPr>
        <w:t>a supplied for this report. W</w:t>
      </w:r>
      <w:r w:rsidR="0067357B" w:rsidRPr="0067357B">
        <w:rPr>
          <w:sz w:val="24"/>
        </w:rPr>
        <w:t>e encourage NHS trusts to ensure the COSD field “place first se</w:t>
      </w:r>
      <w:r w:rsidR="0067357B">
        <w:rPr>
          <w:sz w:val="24"/>
        </w:rPr>
        <w:t xml:space="preserve">en” is completed to enable this </w:t>
      </w:r>
      <w:r w:rsidR="0067357B" w:rsidRPr="0067357B">
        <w:rPr>
          <w:sz w:val="24"/>
        </w:rPr>
        <w:t>approach in future.</w:t>
      </w:r>
    </w:p>
    <w:p w14:paraId="18B6803D" w14:textId="77777777" w:rsidR="00FD6E9C" w:rsidRDefault="00FD6E9C" w:rsidP="0067357B">
      <w:pPr>
        <w:rPr>
          <w:sz w:val="24"/>
        </w:rPr>
      </w:pPr>
    </w:p>
    <w:p w14:paraId="2C6264C0" w14:textId="77777777" w:rsidR="00FD6E9C" w:rsidRDefault="00FD6E9C" w:rsidP="0067357B">
      <w:pPr>
        <w:rPr>
          <w:sz w:val="24"/>
        </w:rPr>
      </w:pPr>
      <w:r>
        <w:rPr>
          <w:sz w:val="24"/>
        </w:rPr>
        <w:t>We thank the individual provider trusts who have highlighted issues and suggestions for improvements. We have listened to the suggestions and made changes when possible. These suggestions will also help to shape the audit in the future.</w:t>
      </w:r>
    </w:p>
    <w:p w14:paraId="55BFE341" w14:textId="77777777" w:rsidR="0067357B" w:rsidRDefault="0067357B" w:rsidP="0067357B">
      <w:pPr>
        <w:rPr>
          <w:sz w:val="24"/>
        </w:rPr>
      </w:pPr>
    </w:p>
    <w:p w14:paraId="3D7E15B9" w14:textId="77777777" w:rsidR="0067357B" w:rsidRPr="006B625F" w:rsidRDefault="0067357B" w:rsidP="0067357B">
      <w:pPr>
        <w:rPr>
          <w:sz w:val="24"/>
        </w:rPr>
      </w:pPr>
    </w:p>
    <w:sectPr w:rsidR="0067357B" w:rsidRPr="006B6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5F"/>
    <w:rsid w:val="000874D5"/>
    <w:rsid w:val="00111A23"/>
    <w:rsid w:val="001F0C2F"/>
    <w:rsid w:val="002656F2"/>
    <w:rsid w:val="0035264F"/>
    <w:rsid w:val="003C0983"/>
    <w:rsid w:val="00432E01"/>
    <w:rsid w:val="00460288"/>
    <w:rsid w:val="004C230E"/>
    <w:rsid w:val="004E132B"/>
    <w:rsid w:val="00541377"/>
    <w:rsid w:val="00547C69"/>
    <w:rsid w:val="0067357B"/>
    <w:rsid w:val="006B625F"/>
    <w:rsid w:val="00760FE9"/>
    <w:rsid w:val="007833E2"/>
    <w:rsid w:val="008607BF"/>
    <w:rsid w:val="008804A8"/>
    <w:rsid w:val="00A40205"/>
    <w:rsid w:val="00AC61C4"/>
    <w:rsid w:val="00B163F8"/>
    <w:rsid w:val="00CC31D8"/>
    <w:rsid w:val="00D51076"/>
    <w:rsid w:val="00D64343"/>
    <w:rsid w:val="00DA111B"/>
    <w:rsid w:val="00DA79CD"/>
    <w:rsid w:val="00F017E6"/>
    <w:rsid w:val="00F6793A"/>
    <w:rsid w:val="00FD6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A95A"/>
  <w15:chartTrackingRefBased/>
  <w15:docId w15:val="{DFEF746F-9A1B-4A3C-821E-567F5568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874D5"/>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8AD5-B0F5-44AB-8B92-06C26D21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Dixon</dc:creator>
  <cp:keywords/>
  <dc:description/>
  <cp:lastModifiedBy>Joanne Boudour</cp:lastModifiedBy>
  <cp:revision>2</cp:revision>
  <dcterms:created xsi:type="dcterms:W3CDTF">2023-07-06T11:24:00Z</dcterms:created>
  <dcterms:modified xsi:type="dcterms:W3CDTF">2023-07-06T11:24:00Z</dcterms:modified>
</cp:coreProperties>
</file>