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ED" w:rsidRPr="00570604" w:rsidRDefault="00FB1163" w:rsidP="008058A0">
      <w:pPr>
        <w:ind w:left="-567" w:right="-902"/>
        <w:jc w:val="center"/>
        <w:outlineLvl w:val="0"/>
        <w:rPr>
          <w:rFonts w:ascii="Calibri" w:hAnsi="Calibri"/>
          <w:b/>
          <w:color w:val="000000"/>
          <w:sz w:val="22"/>
          <w:szCs w:val="22"/>
        </w:rPr>
      </w:pPr>
      <w:r>
        <w:rPr>
          <w:rFonts w:ascii="Calibri" w:hAnsi="Calibri"/>
          <w:noProof/>
          <w:sz w:val="22"/>
          <w:szCs w:val="22"/>
          <w:lang w:val="en-GB" w:eastAsia="en-GB"/>
        </w:rPr>
        <w:drawing>
          <wp:anchor distT="0" distB="0" distL="114300" distR="114300" simplePos="0" relativeHeight="251658240" behindDoc="1" locked="0" layoutInCell="1" allowOverlap="1" wp14:anchorId="37B34042" wp14:editId="72B5066E">
            <wp:simplePos x="0" y="0"/>
            <wp:positionH relativeFrom="column">
              <wp:posOffset>-476885</wp:posOffset>
            </wp:positionH>
            <wp:positionV relativeFrom="paragraph">
              <wp:posOffset>-360680</wp:posOffset>
            </wp:positionV>
            <wp:extent cx="3131185" cy="1161415"/>
            <wp:effectExtent l="0" t="0" r="0" b="635"/>
            <wp:wrapTight wrapText="bothSides">
              <wp:wrapPolygon edited="0">
                <wp:start x="0" y="0"/>
                <wp:lineTo x="0" y="21258"/>
                <wp:lineTo x="21420" y="21258"/>
                <wp:lineTo x="21420" y="0"/>
                <wp:lineTo x="0" y="0"/>
              </wp:wrapPolygon>
            </wp:wrapTight>
            <wp:docPr id="4" name="Picture 4" descr="NJR-New-Logo-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JR-New-Logo-2014-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1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5B">
        <w:rPr>
          <w:rFonts w:ascii="Calibri" w:hAnsi="Calibri"/>
          <w:noProof/>
          <w:color w:val="000000"/>
          <w:sz w:val="22"/>
          <w:szCs w:val="22"/>
          <w:lang w:val="en-GB" w:eastAsia="en-GB"/>
        </w:rPr>
        <w:drawing>
          <wp:anchor distT="0" distB="0" distL="114300" distR="114300" simplePos="0" relativeHeight="251657216" behindDoc="1" locked="0" layoutInCell="1" allowOverlap="1" wp14:anchorId="2E945406" wp14:editId="0B683483">
            <wp:simplePos x="0" y="0"/>
            <wp:positionH relativeFrom="column">
              <wp:posOffset>3935095</wp:posOffset>
            </wp:positionH>
            <wp:positionV relativeFrom="paragraph">
              <wp:posOffset>-330200</wp:posOffset>
            </wp:positionV>
            <wp:extent cx="1691640" cy="895350"/>
            <wp:effectExtent l="0" t="0" r="3810" b="0"/>
            <wp:wrapTight wrapText="bothSides">
              <wp:wrapPolygon edited="0">
                <wp:start x="0" y="0"/>
                <wp:lineTo x="0" y="21140"/>
                <wp:lineTo x="21405" y="21140"/>
                <wp:lineTo x="21405" y="0"/>
                <wp:lineTo x="0" y="0"/>
              </wp:wrapPolygon>
            </wp:wrapTight>
            <wp:docPr id="3" name="Picture 3" descr="HQIP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QIP_logo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860" w:rsidRPr="00570604" w:rsidRDefault="005C5860" w:rsidP="008058A0">
      <w:pPr>
        <w:ind w:left="-567" w:right="-902"/>
        <w:jc w:val="center"/>
        <w:outlineLvl w:val="0"/>
        <w:rPr>
          <w:rFonts w:ascii="Calibri" w:hAnsi="Calibri"/>
          <w:b/>
          <w:color w:val="000000"/>
          <w:sz w:val="22"/>
          <w:szCs w:val="22"/>
        </w:rPr>
      </w:pPr>
    </w:p>
    <w:p w:rsidR="005D5AAF" w:rsidRDefault="005D5AAF" w:rsidP="005D5AAF">
      <w:pPr>
        <w:ind w:right="-902"/>
        <w:outlineLvl w:val="0"/>
        <w:rPr>
          <w:rFonts w:ascii="Calibri" w:hAnsi="Calibri"/>
          <w:b/>
          <w:color w:val="000000"/>
          <w:sz w:val="22"/>
          <w:szCs w:val="22"/>
        </w:rPr>
      </w:pPr>
    </w:p>
    <w:p w:rsidR="005D5AAF" w:rsidRDefault="005D5AAF" w:rsidP="005D5AAF">
      <w:pPr>
        <w:ind w:right="-902"/>
        <w:outlineLvl w:val="0"/>
        <w:rPr>
          <w:rFonts w:ascii="Calibri" w:hAnsi="Calibri"/>
          <w:b/>
          <w:color w:val="000000"/>
          <w:sz w:val="22"/>
          <w:szCs w:val="22"/>
        </w:rPr>
      </w:pPr>
    </w:p>
    <w:p w:rsidR="005D5AAF" w:rsidRDefault="005D5AAF" w:rsidP="005D5AAF">
      <w:pPr>
        <w:ind w:right="-902"/>
        <w:outlineLvl w:val="0"/>
        <w:rPr>
          <w:rFonts w:ascii="Calibri" w:hAnsi="Calibri"/>
          <w:b/>
          <w:color w:val="000000"/>
          <w:sz w:val="22"/>
          <w:szCs w:val="22"/>
        </w:rPr>
      </w:pPr>
    </w:p>
    <w:p w:rsidR="005C5860" w:rsidRPr="00570604" w:rsidRDefault="007C08ED" w:rsidP="005D5AAF">
      <w:pPr>
        <w:ind w:right="-902"/>
        <w:outlineLvl w:val="0"/>
        <w:rPr>
          <w:rFonts w:ascii="Calibri" w:hAnsi="Calibri"/>
          <w:b/>
          <w:color w:val="000000"/>
          <w:sz w:val="22"/>
          <w:szCs w:val="22"/>
        </w:rPr>
      </w:pPr>
      <w:r w:rsidRPr="00570604">
        <w:rPr>
          <w:rFonts w:ascii="Calibri" w:hAnsi="Calibri"/>
          <w:b/>
          <w:color w:val="000000"/>
          <w:sz w:val="22"/>
          <w:szCs w:val="22"/>
        </w:rPr>
        <w:t>JOB DESCRIPTION</w:t>
      </w:r>
    </w:p>
    <w:p w:rsidR="007C08ED" w:rsidRPr="00570604" w:rsidRDefault="007C08ED" w:rsidP="008058A0">
      <w:pPr>
        <w:ind w:left="-567" w:right="-902"/>
        <w:jc w:val="center"/>
        <w:outlineLvl w:val="0"/>
        <w:rPr>
          <w:rFonts w:ascii="Calibri" w:hAnsi="Calibri"/>
          <w:b/>
          <w:color w:val="000000"/>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6233"/>
      </w:tblGrid>
      <w:tr w:rsidR="0079321E" w:rsidRPr="00570604" w:rsidTr="00512DBC">
        <w:trPr>
          <w:trHeight w:val="739"/>
        </w:trPr>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 xml:space="preserve">Job Title:  </w:t>
            </w:r>
          </w:p>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ab/>
            </w:r>
          </w:p>
        </w:tc>
        <w:tc>
          <w:tcPr>
            <w:tcW w:w="6233" w:type="dxa"/>
            <w:shd w:val="clear" w:color="auto" w:fill="auto"/>
          </w:tcPr>
          <w:p w:rsidR="0079321E" w:rsidRPr="0010192D" w:rsidRDefault="00376D3C" w:rsidP="0010192D">
            <w:pPr>
              <w:spacing w:line="276" w:lineRule="auto"/>
              <w:ind w:right="-902"/>
              <w:rPr>
                <w:rFonts w:ascii="Calibri" w:eastAsia="Calibri" w:hAnsi="Calibri" w:cs="Arial"/>
                <w:b/>
                <w:sz w:val="22"/>
                <w:szCs w:val="22"/>
              </w:rPr>
            </w:pPr>
            <w:r>
              <w:rPr>
                <w:rFonts w:ascii="Calibri" w:eastAsia="Calibri" w:hAnsi="Calibri" w:cs="Arial"/>
                <w:b/>
                <w:sz w:val="22"/>
                <w:szCs w:val="22"/>
              </w:rPr>
              <w:t>Communication</w:t>
            </w:r>
            <w:r w:rsidR="008854CF">
              <w:rPr>
                <w:rFonts w:ascii="Calibri" w:eastAsia="Calibri" w:hAnsi="Calibri" w:cs="Arial"/>
                <w:b/>
                <w:sz w:val="22"/>
                <w:szCs w:val="22"/>
              </w:rPr>
              <w:t>s</w:t>
            </w:r>
            <w:r>
              <w:rPr>
                <w:rFonts w:ascii="Calibri" w:eastAsia="Calibri" w:hAnsi="Calibri" w:cs="Arial"/>
                <w:b/>
                <w:sz w:val="22"/>
                <w:szCs w:val="22"/>
              </w:rPr>
              <w:t xml:space="preserve"> </w:t>
            </w:r>
            <w:r w:rsidR="006322C5">
              <w:rPr>
                <w:rFonts w:ascii="Calibri" w:eastAsia="Calibri" w:hAnsi="Calibri" w:cs="Arial"/>
                <w:b/>
                <w:sz w:val="22"/>
                <w:szCs w:val="22"/>
              </w:rPr>
              <w:t>Manager</w:t>
            </w:r>
            <w:r w:rsidR="00903F75">
              <w:rPr>
                <w:rFonts w:ascii="Calibri" w:eastAsia="Calibri" w:hAnsi="Calibri" w:cs="Arial"/>
                <w:b/>
                <w:sz w:val="22"/>
                <w:szCs w:val="22"/>
              </w:rPr>
              <w:t>, NJR</w:t>
            </w:r>
          </w:p>
        </w:tc>
      </w:tr>
      <w:tr w:rsidR="0079321E" w:rsidRPr="00570604" w:rsidTr="00512DBC">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Reporting to:</w:t>
            </w:r>
            <w:r w:rsidRPr="00570604">
              <w:rPr>
                <w:rFonts w:ascii="Calibri" w:eastAsia="Calibri" w:hAnsi="Calibri"/>
                <w:b/>
                <w:sz w:val="22"/>
                <w:szCs w:val="22"/>
              </w:rPr>
              <w:tab/>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6322C5" w:rsidRDefault="006322C5" w:rsidP="006322C5">
            <w:pPr>
              <w:spacing w:line="276" w:lineRule="auto"/>
              <w:ind w:right="-902"/>
              <w:rPr>
                <w:rFonts w:ascii="Calibri" w:eastAsia="Calibri" w:hAnsi="Calibri" w:cs="Arial"/>
                <w:b/>
                <w:sz w:val="22"/>
                <w:szCs w:val="22"/>
              </w:rPr>
            </w:pPr>
            <w:r>
              <w:rPr>
                <w:rFonts w:ascii="Calibri" w:eastAsia="Calibri" w:hAnsi="Calibri" w:cs="Arial"/>
                <w:b/>
                <w:sz w:val="22"/>
                <w:szCs w:val="22"/>
              </w:rPr>
              <w:t>Asso</w:t>
            </w:r>
            <w:r w:rsidR="00376D3C">
              <w:rPr>
                <w:rFonts w:ascii="Calibri" w:eastAsia="Calibri" w:hAnsi="Calibri" w:cs="Arial"/>
                <w:b/>
                <w:sz w:val="22"/>
                <w:szCs w:val="22"/>
              </w:rPr>
              <w:t>ciate Director of Communication</w:t>
            </w:r>
            <w:r w:rsidR="008854CF">
              <w:rPr>
                <w:rFonts w:ascii="Calibri" w:eastAsia="Calibri" w:hAnsi="Calibri" w:cs="Arial"/>
                <w:b/>
                <w:sz w:val="22"/>
                <w:szCs w:val="22"/>
              </w:rPr>
              <w:t>s</w:t>
            </w:r>
            <w:r>
              <w:rPr>
                <w:rFonts w:ascii="Calibri" w:eastAsia="Calibri" w:hAnsi="Calibri" w:cs="Arial"/>
                <w:b/>
                <w:sz w:val="22"/>
                <w:szCs w:val="22"/>
              </w:rPr>
              <w:t xml:space="preserve"> and </w:t>
            </w:r>
          </w:p>
          <w:p w:rsidR="0079321E" w:rsidRPr="00570604" w:rsidRDefault="006322C5" w:rsidP="006322C5">
            <w:pPr>
              <w:spacing w:line="276" w:lineRule="auto"/>
              <w:ind w:right="-902"/>
              <w:rPr>
                <w:rFonts w:ascii="Calibri" w:eastAsia="Calibri" w:hAnsi="Calibri"/>
                <w:sz w:val="22"/>
                <w:szCs w:val="22"/>
              </w:rPr>
            </w:pPr>
            <w:r>
              <w:rPr>
                <w:rFonts w:ascii="Calibri" w:eastAsia="Calibri" w:hAnsi="Calibri" w:cs="Arial"/>
                <w:b/>
                <w:sz w:val="22"/>
                <w:szCs w:val="22"/>
              </w:rPr>
              <w:t>Stakeholder Engagement</w:t>
            </w:r>
          </w:p>
        </w:tc>
      </w:tr>
      <w:tr w:rsidR="0079321E" w:rsidRPr="00570604" w:rsidTr="00512DBC">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Salary and scale:</w:t>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3E0B06" w:rsidP="00D9368D">
            <w:pPr>
              <w:ind w:right="-902"/>
              <w:rPr>
                <w:rFonts w:ascii="Calibri" w:eastAsia="Calibri" w:hAnsi="Calibri"/>
                <w:b/>
                <w:sz w:val="22"/>
                <w:szCs w:val="22"/>
              </w:rPr>
            </w:pPr>
            <w:r>
              <w:rPr>
                <w:rFonts w:ascii="Calibri" w:eastAsia="Calibri" w:hAnsi="Calibri" w:cs="Calibri"/>
                <w:b/>
                <w:sz w:val="22"/>
                <w:szCs w:val="22"/>
              </w:rPr>
              <w:t xml:space="preserve"> </w:t>
            </w:r>
            <w:r w:rsidR="00376D3C">
              <w:rPr>
                <w:rFonts w:ascii="Calibri" w:eastAsia="Calibri" w:hAnsi="Calibri" w:cs="Calibri"/>
                <w:b/>
                <w:sz w:val="22"/>
                <w:szCs w:val="22"/>
              </w:rPr>
              <w:t xml:space="preserve">D </w:t>
            </w:r>
            <w:r w:rsidR="00D9368D">
              <w:rPr>
                <w:rFonts w:ascii="Calibri" w:eastAsia="Calibri" w:hAnsi="Calibri" w:cs="Calibri"/>
                <w:b/>
                <w:sz w:val="22"/>
                <w:szCs w:val="22"/>
              </w:rPr>
              <w:t>-</w:t>
            </w:r>
            <w:r w:rsidR="00376D3C">
              <w:rPr>
                <w:rFonts w:ascii="Calibri" w:eastAsia="Calibri" w:hAnsi="Calibri" w:cs="Calibri"/>
                <w:b/>
                <w:sz w:val="22"/>
                <w:szCs w:val="22"/>
              </w:rPr>
              <w:t xml:space="preserve"> </w:t>
            </w:r>
            <w:r w:rsidR="00D44491">
              <w:rPr>
                <w:rFonts w:ascii="Calibri" w:eastAsia="Calibri" w:hAnsi="Calibri" w:cs="Calibri"/>
                <w:b/>
                <w:sz w:val="22"/>
                <w:szCs w:val="22"/>
              </w:rPr>
              <w:t xml:space="preserve">Circa </w:t>
            </w:r>
            <w:r w:rsidR="00376D3C">
              <w:rPr>
                <w:rFonts w:ascii="Calibri" w:eastAsia="Calibri" w:hAnsi="Calibri" w:cs="Calibri"/>
                <w:b/>
                <w:sz w:val="22"/>
                <w:szCs w:val="22"/>
              </w:rPr>
              <w:t>£</w:t>
            </w:r>
            <w:r w:rsidR="00427BC0">
              <w:rPr>
                <w:rFonts w:ascii="Calibri" w:eastAsia="Calibri" w:hAnsi="Calibri" w:cs="Calibri"/>
                <w:b/>
                <w:sz w:val="22"/>
                <w:szCs w:val="22"/>
              </w:rPr>
              <w:t>33-</w:t>
            </w:r>
            <w:r w:rsidR="00376D3C">
              <w:rPr>
                <w:rFonts w:ascii="Calibri" w:eastAsia="Calibri" w:hAnsi="Calibri" w:cs="Calibri"/>
                <w:b/>
                <w:sz w:val="22"/>
                <w:szCs w:val="22"/>
              </w:rPr>
              <w:t>3</w:t>
            </w:r>
            <w:r w:rsidR="00D44491">
              <w:rPr>
                <w:rFonts w:ascii="Calibri" w:eastAsia="Calibri" w:hAnsi="Calibri" w:cs="Calibri"/>
                <w:b/>
                <w:sz w:val="22"/>
                <w:szCs w:val="22"/>
              </w:rPr>
              <w:t>5</w:t>
            </w:r>
            <w:r w:rsidR="00BD4CFC">
              <w:rPr>
                <w:rFonts w:ascii="Calibri" w:eastAsia="Calibri" w:hAnsi="Calibri" w:cs="Calibri"/>
                <w:b/>
                <w:sz w:val="22"/>
                <w:szCs w:val="22"/>
              </w:rPr>
              <w:t>,000</w:t>
            </w:r>
            <w:r w:rsidR="00D44491">
              <w:rPr>
                <w:rFonts w:ascii="Calibri" w:eastAsia="Calibri" w:hAnsi="Calibri" w:cs="Calibri"/>
                <w:b/>
                <w:sz w:val="22"/>
                <w:szCs w:val="22"/>
              </w:rPr>
              <w:t xml:space="preserve"> (Dependent on experience)</w:t>
            </w:r>
          </w:p>
        </w:tc>
      </w:tr>
      <w:tr w:rsidR="0079321E" w:rsidRPr="00570604" w:rsidTr="00512DBC">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Contract type:</w:t>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3E0B06" w:rsidP="000C4ADE">
            <w:pPr>
              <w:ind w:right="-902"/>
              <w:rPr>
                <w:rFonts w:ascii="Calibri" w:eastAsia="Calibri" w:hAnsi="Calibri"/>
                <w:b/>
                <w:sz w:val="22"/>
                <w:szCs w:val="22"/>
              </w:rPr>
            </w:pPr>
            <w:r>
              <w:rPr>
                <w:rFonts w:ascii="Calibri" w:eastAsia="Calibri" w:hAnsi="Calibri"/>
                <w:b/>
                <w:sz w:val="22"/>
                <w:szCs w:val="22"/>
              </w:rPr>
              <w:t xml:space="preserve"> </w:t>
            </w:r>
            <w:r w:rsidR="000C4ADE" w:rsidRPr="00570604">
              <w:rPr>
                <w:rFonts w:ascii="Calibri" w:eastAsia="Calibri" w:hAnsi="Calibri"/>
                <w:b/>
                <w:sz w:val="22"/>
                <w:szCs w:val="22"/>
              </w:rPr>
              <w:t>Permanent</w:t>
            </w:r>
          </w:p>
        </w:tc>
      </w:tr>
      <w:tr w:rsidR="0079321E" w:rsidRPr="00570604" w:rsidTr="00512DBC">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Hours:</w:t>
            </w:r>
            <w:r w:rsidRPr="00570604">
              <w:rPr>
                <w:rFonts w:ascii="Calibri" w:eastAsia="Calibri" w:hAnsi="Calibri"/>
                <w:b/>
                <w:sz w:val="22"/>
                <w:szCs w:val="22"/>
              </w:rPr>
              <w:tab/>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3E0B06" w:rsidP="00512DBC">
            <w:pPr>
              <w:ind w:right="-902"/>
              <w:rPr>
                <w:rFonts w:ascii="Calibri" w:eastAsia="Calibri" w:hAnsi="Calibri"/>
                <w:b/>
                <w:sz w:val="22"/>
                <w:szCs w:val="22"/>
              </w:rPr>
            </w:pPr>
            <w:r>
              <w:rPr>
                <w:rFonts w:ascii="Calibri" w:eastAsia="Calibri" w:hAnsi="Calibri"/>
                <w:b/>
                <w:sz w:val="22"/>
                <w:szCs w:val="22"/>
              </w:rPr>
              <w:t xml:space="preserve"> </w:t>
            </w:r>
            <w:r w:rsidR="005611D5" w:rsidRPr="00570604">
              <w:rPr>
                <w:rFonts w:ascii="Calibri" w:eastAsia="Calibri" w:hAnsi="Calibri"/>
                <w:b/>
                <w:sz w:val="22"/>
                <w:szCs w:val="22"/>
              </w:rPr>
              <w:t>37</w:t>
            </w:r>
            <w:r w:rsidR="005458B9" w:rsidRPr="00570604">
              <w:rPr>
                <w:rFonts w:ascii="Calibri" w:eastAsia="Calibri" w:hAnsi="Calibri"/>
                <w:b/>
                <w:sz w:val="22"/>
                <w:szCs w:val="22"/>
              </w:rPr>
              <w:t>.5</w:t>
            </w:r>
            <w:r w:rsidR="0079321E" w:rsidRPr="00570604">
              <w:rPr>
                <w:rFonts w:ascii="Calibri" w:eastAsia="Calibri" w:hAnsi="Calibri"/>
                <w:b/>
                <w:sz w:val="22"/>
                <w:szCs w:val="22"/>
              </w:rPr>
              <w:t xml:space="preserve"> hours per week</w:t>
            </w:r>
          </w:p>
        </w:tc>
      </w:tr>
      <w:tr w:rsidR="0079321E" w:rsidRPr="00570604" w:rsidTr="00512DBC">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Location</w:t>
            </w:r>
          </w:p>
        </w:tc>
        <w:tc>
          <w:tcPr>
            <w:tcW w:w="6233" w:type="dxa"/>
            <w:shd w:val="clear" w:color="auto" w:fill="auto"/>
          </w:tcPr>
          <w:p w:rsidR="0079321E" w:rsidRPr="00570604" w:rsidRDefault="003E0B06" w:rsidP="00512DBC">
            <w:pPr>
              <w:spacing w:line="276" w:lineRule="auto"/>
              <w:ind w:right="-902"/>
              <w:rPr>
                <w:rFonts w:ascii="Calibri" w:eastAsia="Calibri" w:hAnsi="Calibri" w:cs="Arial"/>
                <w:b/>
                <w:sz w:val="22"/>
                <w:szCs w:val="22"/>
              </w:rPr>
            </w:pPr>
            <w:r>
              <w:rPr>
                <w:rFonts w:ascii="Calibri" w:eastAsia="Calibri" w:hAnsi="Calibri" w:cs="Arial"/>
                <w:b/>
                <w:sz w:val="22"/>
                <w:szCs w:val="22"/>
              </w:rPr>
              <w:t xml:space="preserve"> </w:t>
            </w:r>
            <w:r w:rsidR="0079321E" w:rsidRPr="00570604">
              <w:rPr>
                <w:rFonts w:ascii="Calibri" w:eastAsia="Calibri" w:hAnsi="Calibri" w:cs="Arial"/>
                <w:b/>
                <w:sz w:val="22"/>
                <w:szCs w:val="22"/>
              </w:rPr>
              <w:t>Central London</w:t>
            </w:r>
            <w:r w:rsidR="006322C5">
              <w:rPr>
                <w:rFonts w:ascii="Calibri" w:eastAsia="Calibri" w:hAnsi="Calibri" w:cs="Arial"/>
                <w:b/>
                <w:sz w:val="22"/>
                <w:szCs w:val="22"/>
              </w:rPr>
              <w:t>,</w:t>
            </w:r>
            <w:r w:rsidR="0079321E" w:rsidRPr="00570604">
              <w:rPr>
                <w:rFonts w:ascii="Calibri" w:eastAsia="Calibri" w:hAnsi="Calibri" w:cs="Arial"/>
                <w:b/>
                <w:sz w:val="22"/>
                <w:szCs w:val="22"/>
              </w:rPr>
              <w:t xml:space="preserve"> with occasional </w:t>
            </w:r>
            <w:r w:rsidR="009B1A97">
              <w:rPr>
                <w:rFonts w:ascii="Calibri" w:eastAsia="Calibri" w:hAnsi="Calibri" w:cs="Arial"/>
                <w:b/>
                <w:sz w:val="22"/>
                <w:szCs w:val="22"/>
              </w:rPr>
              <w:t xml:space="preserve">London </w:t>
            </w:r>
            <w:r w:rsidR="0079321E" w:rsidRPr="00570604">
              <w:rPr>
                <w:rFonts w:ascii="Calibri" w:eastAsia="Calibri" w:hAnsi="Calibri" w:cs="Arial"/>
                <w:b/>
                <w:sz w:val="22"/>
                <w:szCs w:val="22"/>
              </w:rPr>
              <w:t>travel</w:t>
            </w:r>
          </w:p>
          <w:p w:rsidR="0079321E" w:rsidRPr="00570604" w:rsidRDefault="0079321E" w:rsidP="00512DBC">
            <w:pPr>
              <w:ind w:right="-902"/>
              <w:rPr>
                <w:rFonts w:ascii="Calibri" w:eastAsia="Calibri" w:hAnsi="Calibri"/>
                <w:sz w:val="22"/>
                <w:szCs w:val="22"/>
              </w:rPr>
            </w:pPr>
          </w:p>
        </w:tc>
      </w:tr>
    </w:tbl>
    <w:p w:rsidR="0079321E" w:rsidRPr="00570604" w:rsidRDefault="0079321E" w:rsidP="008058A0">
      <w:pPr>
        <w:ind w:left="-567" w:right="-902" w:hanging="2160"/>
        <w:rPr>
          <w:rFonts w:ascii="Calibri" w:hAnsi="Calibri"/>
          <w:b/>
          <w:sz w:val="22"/>
          <w:szCs w:val="22"/>
        </w:rPr>
      </w:pPr>
    </w:p>
    <w:p w:rsidR="00FE3DEE" w:rsidRPr="00570604" w:rsidRDefault="00FE3DEE" w:rsidP="008058A0">
      <w:pPr>
        <w:ind w:left="-567" w:right="-902"/>
        <w:rPr>
          <w:rFonts w:ascii="Calibri" w:hAnsi="Calibri"/>
          <w:sz w:val="22"/>
          <w:szCs w:val="22"/>
          <w:lang w:val="en"/>
        </w:rPr>
      </w:pPr>
    </w:p>
    <w:p w:rsidR="00047F72" w:rsidRPr="00570604" w:rsidRDefault="009579EF" w:rsidP="00233D43">
      <w:pPr>
        <w:pStyle w:val="Heading2"/>
        <w:spacing w:before="0" w:after="0"/>
        <w:ind w:left="-567" w:right="-902"/>
        <w:rPr>
          <w:rFonts w:ascii="Calibri" w:hAnsi="Calibri"/>
          <w:b w:val="0"/>
          <w:color w:val="000000"/>
          <w:sz w:val="22"/>
          <w:szCs w:val="22"/>
        </w:rPr>
      </w:pPr>
      <w:r>
        <w:rPr>
          <w:rFonts w:ascii="Calibri" w:hAnsi="Calibri"/>
          <w:i w:val="0"/>
          <w:color w:val="000000"/>
          <w:sz w:val="22"/>
          <w:szCs w:val="22"/>
          <w:lang w:val="en"/>
        </w:rPr>
        <w:t xml:space="preserve">     </w:t>
      </w:r>
      <w:r w:rsidR="00512DBC" w:rsidRPr="00570604">
        <w:rPr>
          <w:rFonts w:ascii="Calibri" w:hAnsi="Calibri"/>
          <w:i w:val="0"/>
          <w:color w:val="000000"/>
          <w:sz w:val="22"/>
          <w:szCs w:val="22"/>
          <w:lang w:val="en"/>
        </w:rPr>
        <w:t xml:space="preserve">About the </w:t>
      </w:r>
      <w:r w:rsidR="00850DD9" w:rsidRPr="00570604">
        <w:rPr>
          <w:rFonts w:ascii="Calibri" w:hAnsi="Calibri"/>
          <w:i w:val="0"/>
          <w:color w:val="000000"/>
          <w:sz w:val="22"/>
          <w:szCs w:val="22"/>
          <w:lang w:val="en"/>
        </w:rPr>
        <w:t>National Joint</w:t>
      </w:r>
      <w:r w:rsidR="00512DBC" w:rsidRPr="00570604">
        <w:rPr>
          <w:rFonts w:ascii="Calibri" w:hAnsi="Calibri"/>
          <w:i w:val="0"/>
          <w:color w:val="000000"/>
          <w:sz w:val="22"/>
          <w:szCs w:val="22"/>
          <w:lang w:val="en"/>
        </w:rPr>
        <w:t xml:space="preserve"> Registry</w:t>
      </w:r>
      <w:r w:rsidR="00480EA9">
        <w:rPr>
          <w:rFonts w:ascii="Calibri" w:hAnsi="Calibri"/>
          <w:i w:val="0"/>
          <w:color w:val="000000"/>
          <w:sz w:val="22"/>
          <w:szCs w:val="22"/>
          <w:lang w:val="en"/>
        </w:rPr>
        <w:t xml:space="preserve"> (NJR)</w:t>
      </w:r>
    </w:p>
    <w:p w:rsidR="00A57D9A" w:rsidRDefault="00A57D9A" w:rsidP="00A57D9A">
      <w:pPr>
        <w:pStyle w:val="NormalWeb"/>
        <w:spacing w:before="0" w:beforeAutospacing="0" w:after="0" w:afterAutospacing="0"/>
        <w:ind w:left="-567" w:right="-902"/>
        <w:rPr>
          <w:rFonts w:ascii="Calibri" w:hAnsi="Calibri" w:cs="Arial"/>
          <w:color w:val="000000"/>
          <w:sz w:val="22"/>
          <w:szCs w:val="22"/>
        </w:rPr>
      </w:pPr>
    </w:p>
    <w:p w:rsidR="00A57D9A" w:rsidRPr="000741EA" w:rsidRDefault="00A57D9A" w:rsidP="00E922E3">
      <w:pPr>
        <w:pStyle w:val="NormalWeb"/>
        <w:spacing w:before="0" w:beforeAutospacing="0" w:after="0" w:afterAutospacing="0"/>
        <w:ind w:left="-284" w:right="-902"/>
        <w:rPr>
          <w:rFonts w:asciiTheme="minorHAnsi" w:hAnsiTheme="minorHAnsi" w:cstheme="minorHAnsi"/>
          <w:color w:val="000000"/>
          <w:sz w:val="22"/>
          <w:szCs w:val="22"/>
        </w:rPr>
      </w:pPr>
      <w:r w:rsidRPr="000741EA">
        <w:rPr>
          <w:rFonts w:asciiTheme="minorHAnsi" w:hAnsiTheme="minorHAnsi" w:cstheme="minorHAnsi"/>
          <w:color w:val="000000"/>
          <w:sz w:val="22"/>
          <w:szCs w:val="22"/>
        </w:rPr>
        <w:t>Established in 2002, the NJR has collected data on hip and knee joint replacement surgery since 2003, ankle joint repl</w:t>
      </w:r>
      <w:r w:rsidR="0041000E" w:rsidRPr="000741EA">
        <w:rPr>
          <w:rFonts w:asciiTheme="minorHAnsi" w:hAnsiTheme="minorHAnsi" w:cstheme="minorHAnsi"/>
          <w:color w:val="000000"/>
          <w:sz w:val="22"/>
          <w:szCs w:val="22"/>
        </w:rPr>
        <w:t xml:space="preserve">acement surgery from April 2010 </w:t>
      </w:r>
      <w:r w:rsidRPr="000741EA">
        <w:rPr>
          <w:rFonts w:asciiTheme="minorHAnsi" w:hAnsiTheme="minorHAnsi" w:cstheme="minorHAnsi"/>
          <w:color w:val="000000"/>
          <w:sz w:val="22"/>
          <w:szCs w:val="22"/>
        </w:rPr>
        <w:t>and elbows and shoulde</w:t>
      </w:r>
      <w:r w:rsidR="006747FF" w:rsidRPr="000741EA">
        <w:rPr>
          <w:rFonts w:asciiTheme="minorHAnsi" w:hAnsiTheme="minorHAnsi" w:cstheme="minorHAnsi"/>
          <w:color w:val="000000"/>
          <w:sz w:val="22"/>
          <w:szCs w:val="22"/>
        </w:rPr>
        <w:t xml:space="preserve">rs since April 2012, across </w:t>
      </w:r>
      <w:r w:rsidRPr="000741EA">
        <w:rPr>
          <w:rFonts w:asciiTheme="minorHAnsi" w:hAnsiTheme="minorHAnsi" w:cstheme="minorHAnsi"/>
          <w:color w:val="000000"/>
          <w:sz w:val="22"/>
          <w:szCs w:val="22"/>
        </w:rPr>
        <w:t>NHS</w:t>
      </w:r>
      <w:r w:rsidR="00480EA9">
        <w:rPr>
          <w:rFonts w:asciiTheme="minorHAnsi" w:hAnsiTheme="minorHAnsi" w:cstheme="minorHAnsi"/>
          <w:color w:val="000000"/>
          <w:sz w:val="22"/>
          <w:szCs w:val="22"/>
        </w:rPr>
        <w:t xml:space="preserve"> t</w:t>
      </w:r>
      <w:r w:rsidR="006747FF" w:rsidRPr="000741EA">
        <w:rPr>
          <w:rFonts w:asciiTheme="minorHAnsi" w:hAnsiTheme="minorHAnsi" w:cstheme="minorHAnsi"/>
          <w:color w:val="000000"/>
          <w:sz w:val="22"/>
          <w:szCs w:val="22"/>
        </w:rPr>
        <w:t>rusts</w:t>
      </w:r>
      <w:r w:rsidRPr="000741EA">
        <w:rPr>
          <w:rFonts w:asciiTheme="minorHAnsi" w:hAnsiTheme="minorHAnsi" w:cstheme="minorHAnsi"/>
          <w:color w:val="000000"/>
          <w:sz w:val="22"/>
          <w:szCs w:val="22"/>
        </w:rPr>
        <w:t xml:space="preserve"> and independen</w:t>
      </w:r>
      <w:r w:rsidR="006322C5" w:rsidRPr="000741EA">
        <w:rPr>
          <w:rFonts w:asciiTheme="minorHAnsi" w:hAnsiTheme="minorHAnsi" w:cstheme="minorHAnsi"/>
          <w:color w:val="000000"/>
          <w:sz w:val="22"/>
          <w:szCs w:val="22"/>
        </w:rPr>
        <w:t>t healthcare sector. Wi</w:t>
      </w:r>
      <w:r w:rsidR="00480EA9">
        <w:rPr>
          <w:rFonts w:asciiTheme="minorHAnsi" w:hAnsiTheme="minorHAnsi" w:cstheme="minorHAnsi"/>
          <w:color w:val="000000"/>
          <w:sz w:val="22"/>
          <w:szCs w:val="22"/>
        </w:rPr>
        <w:t>th around</w:t>
      </w:r>
      <w:r w:rsidR="00B4321B">
        <w:rPr>
          <w:rFonts w:asciiTheme="minorHAnsi" w:hAnsiTheme="minorHAnsi" w:cstheme="minorHAnsi"/>
          <w:color w:val="000000"/>
          <w:sz w:val="22"/>
          <w:szCs w:val="22"/>
        </w:rPr>
        <w:t xml:space="preserve"> </w:t>
      </w:r>
      <w:r w:rsidR="00480EA9">
        <w:rPr>
          <w:rFonts w:asciiTheme="minorHAnsi" w:hAnsiTheme="minorHAnsi" w:cstheme="minorHAnsi"/>
          <w:color w:val="000000"/>
          <w:sz w:val="22"/>
          <w:szCs w:val="22"/>
        </w:rPr>
        <w:t>3.5</w:t>
      </w:r>
      <w:r w:rsidR="00B60A11" w:rsidRPr="000741EA">
        <w:rPr>
          <w:rFonts w:asciiTheme="minorHAnsi" w:hAnsiTheme="minorHAnsi" w:cstheme="minorHAnsi"/>
          <w:color w:val="000000"/>
          <w:sz w:val="22"/>
          <w:szCs w:val="22"/>
        </w:rPr>
        <w:t xml:space="preserve"> </w:t>
      </w:r>
      <w:r w:rsidR="0041000E" w:rsidRPr="000741EA">
        <w:rPr>
          <w:rFonts w:asciiTheme="minorHAnsi" w:hAnsiTheme="minorHAnsi" w:cstheme="minorHAnsi"/>
          <w:color w:val="000000"/>
          <w:sz w:val="22"/>
          <w:szCs w:val="22"/>
        </w:rPr>
        <w:t>million records, the NJR</w:t>
      </w:r>
      <w:r w:rsidR="00463D0C" w:rsidRPr="000741EA">
        <w:rPr>
          <w:rFonts w:asciiTheme="minorHAnsi" w:hAnsiTheme="minorHAnsi" w:cstheme="minorHAnsi"/>
          <w:color w:val="000000"/>
          <w:sz w:val="22"/>
          <w:szCs w:val="22"/>
        </w:rPr>
        <w:t xml:space="preserve"> is the </w:t>
      </w:r>
      <w:r w:rsidR="00480EA9">
        <w:rPr>
          <w:rFonts w:asciiTheme="minorHAnsi" w:hAnsiTheme="minorHAnsi" w:cstheme="minorHAnsi"/>
          <w:color w:val="000000"/>
          <w:sz w:val="22"/>
          <w:szCs w:val="22"/>
        </w:rPr>
        <w:t xml:space="preserve">one of the </w:t>
      </w:r>
      <w:r w:rsidR="00463D0C" w:rsidRPr="000741EA">
        <w:rPr>
          <w:rFonts w:asciiTheme="minorHAnsi" w:hAnsiTheme="minorHAnsi" w:cstheme="minorHAnsi"/>
          <w:color w:val="000000"/>
          <w:sz w:val="22"/>
          <w:szCs w:val="22"/>
        </w:rPr>
        <w:t xml:space="preserve">largest </w:t>
      </w:r>
      <w:r w:rsidR="00480EA9">
        <w:rPr>
          <w:rFonts w:asciiTheme="minorHAnsi" w:hAnsiTheme="minorHAnsi" w:cstheme="minorHAnsi"/>
          <w:color w:val="000000"/>
          <w:sz w:val="22"/>
          <w:szCs w:val="22"/>
        </w:rPr>
        <w:t xml:space="preserve">and </w:t>
      </w:r>
      <w:r w:rsidR="00480EA9" w:rsidRPr="000741EA">
        <w:rPr>
          <w:rFonts w:asciiTheme="minorHAnsi" w:hAnsiTheme="minorHAnsi" w:cstheme="minorHAnsi"/>
          <w:color w:val="000000"/>
          <w:sz w:val="22"/>
          <w:szCs w:val="22"/>
        </w:rPr>
        <w:t xml:space="preserve">most influential </w:t>
      </w:r>
      <w:r w:rsidR="00463D0C" w:rsidRPr="000741EA">
        <w:rPr>
          <w:rFonts w:asciiTheme="minorHAnsi" w:hAnsiTheme="minorHAnsi" w:cstheme="minorHAnsi"/>
          <w:color w:val="000000"/>
          <w:sz w:val="22"/>
          <w:szCs w:val="22"/>
        </w:rPr>
        <w:t>orthopaedic</w:t>
      </w:r>
      <w:r w:rsidRPr="000741EA">
        <w:rPr>
          <w:rFonts w:asciiTheme="minorHAnsi" w:hAnsiTheme="minorHAnsi" w:cstheme="minorHAnsi"/>
          <w:color w:val="000000"/>
          <w:sz w:val="22"/>
          <w:szCs w:val="22"/>
        </w:rPr>
        <w:t xml:space="preserve"> register</w:t>
      </w:r>
      <w:r w:rsidR="00463D0C" w:rsidRPr="000741EA">
        <w:rPr>
          <w:rFonts w:asciiTheme="minorHAnsi" w:hAnsiTheme="minorHAnsi" w:cstheme="minorHAnsi"/>
          <w:color w:val="000000"/>
          <w:sz w:val="22"/>
          <w:szCs w:val="22"/>
        </w:rPr>
        <w:t xml:space="preserve">s in the world, </w:t>
      </w:r>
      <w:r w:rsidR="0041000E" w:rsidRPr="000741EA">
        <w:rPr>
          <w:rFonts w:asciiTheme="minorHAnsi" w:hAnsiTheme="minorHAnsi" w:cstheme="minorHAnsi"/>
          <w:color w:val="000000"/>
          <w:sz w:val="22"/>
          <w:szCs w:val="22"/>
        </w:rPr>
        <w:t xml:space="preserve">now </w:t>
      </w:r>
      <w:r w:rsidR="006322C5" w:rsidRPr="000741EA">
        <w:rPr>
          <w:rFonts w:asciiTheme="minorHAnsi" w:hAnsiTheme="minorHAnsi" w:cstheme="minorHAnsi"/>
          <w:color w:val="000000"/>
          <w:sz w:val="22"/>
          <w:szCs w:val="22"/>
        </w:rPr>
        <w:t xml:space="preserve">playing a significant </w:t>
      </w:r>
      <w:r w:rsidRPr="000741EA">
        <w:rPr>
          <w:rFonts w:asciiTheme="minorHAnsi" w:hAnsiTheme="minorHAnsi" w:cstheme="minorHAnsi"/>
          <w:color w:val="000000"/>
          <w:sz w:val="22"/>
          <w:szCs w:val="22"/>
        </w:rPr>
        <w:t xml:space="preserve">role internationally. </w:t>
      </w:r>
    </w:p>
    <w:p w:rsidR="00A57D9A" w:rsidRPr="000741EA" w:rsidRDefault="00A57D9A" w:rsidP="00E922E3">
      <w:pPr>
        <w:pStyle w:val="NormalWeb"/>
        <w:spacing w:before="0" w:beforeAutospacing="0" w:after="0" w:afterAutospacing="0"/>
        <w:ind w:left="-284" w:right="-902"/>
        <w:rPr>
          <w:rFonts w:asciiTheme="minorHAnsi" w:hAnsiTheme="minorHAnsi" w:cstheme="minorHAnsi"/>
          <w:color w:val="000000"/>
          <w:sz w:val="22"/>
          <w:szCs w:val="22"/>
        </w:rPr>
      </w:pPr>
    </w:p>
    <w:p w:rsidR="000741EA" w:rsidRDefault="00A57D9A" w:rsidP="00E922E3">
      <w:pPr>
        <w:pStyle w:val="NormalWeb"/>
        <w:spacing w:before="0" w:beforeAutospacing="0" w:after="0" w:afterAutospacing="0"/>
        <w:ind w:left="-284" w:right="-902"/>
        <w:rPr>
          <w:rStyle w:val="CommentReference"/>
          <w:rFonts w:asciiTheme="minorHAnsi" w:hAnsiTheme="minorHAnsi" w:cstheme="minorHAnsi"/>
          <w:sz w:val="22"/>
          <w:szCs w:val="22"/>
          <w:lang w:val="en-US" w:eastAsia="en-US"/>
        </w:rPr>
      </w:pPr>
      <w:r w:rsidRPr="000741EA">
        <w:rPr>
          <w:rFonts w:asciiTheme="minorHAnsi" w:hAnsiTheme="minorHAnsi" w:cstheme="minorHAnsi"/>
          <w:color w:val="000000"/>
          <w:sz w:val="22"/>
          <w:szCs w:val="22"/>
        </w:rPr>
        <w:t xml:space="preserve">The purpose of the </w:t>
      </w:r>
      <w:r w:rsidR="00463D0C" w:rsidRPr="000741EA">
        <w:rPr>
          <w:rFonts w:asciiTheme="minorHAnsi" w:hAnsiTheme="minorHAnsi" w:cstheme="minorHAnsi"/>
          <w:color w:val="000000"/>
          <w:sz w:val="22"/>
          <w:szCs w:val="22"/>
        </w:rPr>
        <w:t xml:space="preserve">NJR </w:t>
      </w:r>
      <w:r w:rsidR="00480EA9">
        <w:rPr>
          <w:rFonts w:asciiTheme="minorHAnsi" w:hAnsiTheme="minorHAnsi" w:cstheme="minorHAnsi"/>
          <w:color w:val="000000"/>
          <w:sz w:val="22"/>
          <w:szCs w:val="22"/>
        </w:rPr>
        <w:t>r</w:t>
      </w:r>
      <w:r w:rsidRPr="000741EA">
        <w:rPr>
          <w:rFonts w:asciiTheme="minorHAnsi" w:hAnsiTheme="minorHAnsi" w:cstheme="minorHAnsi"/>
          <w:color w:val="000000"/>
          <w:sz w:val="22"/>
          <w:szCs w:val="22"/>
        </w:rPr>
        <w:t>egistry is to collect high quality, relevant data about joint replacement surgery</w:t>
      </w:r>
      <w:r w:rsidR="00463D0C" w:rsidRPr="000741EA">
        <w:rPr>
          <w:rFonts w:asciiTheme="minorHAnsi" w:hAnsiTheme="minorHAnsi" w:cstheme="minorHAnsi"/>
          <w:color w:val="000000"/>
          <w:sz w:val="22"/>
          <w:szCs w:val="22"/>
        </w:rPr>
        <w:t>.</w:t>
      </w:r>
      <w:r w:rsidR="00B60A11" w:rsidRPr="000741EA">
        <w:rPr>
          <w:rStyle w:val="CommentReference"/>
          <w:rFonts w:asciiTheme="minorHAnsi" w:hAnsiTheme="minorHAnsi" w:cstheme="minorHAnsi"/>
          <w:sz w:val="22"/>
          <w:szCs w:val="22"/>
          <w:lang w:val="en-US" w:eastAsia="en-US"/>
        </w:rPr>
        <w:t xml:space="preserve">  </w:t>
      </w:r>
    </w:p>
    <w:p w:rsidR="00A57D9A" w:rsidRPr="000741EA" w:rsidRDefault="000741EA" w:rsidP="00E922E3">
      <w:pPr>
        <w:pStyle w:val="NormalWeb"/>
        <w:spacing w:before="0" w:beforeAutospacing="0" w:after="0" w:afterAutospacing="0"/>
        <w:ind w:left="-284" w:right="-902"/>
        <w:rPr>
          <w:rFonts w:asciiTheme="minorHAnsi" w:hAnsiTheme="minorHAnsi" w:cstheme="minorHAnsi"/>
          <w:color w:val="000000"/>
          <w:sz w:val="22"/>
          <w:szCs w:val="22"/>
        </w:rPr>
      </w:pPr>
      <w:r>
        <w:rPr>
          <w:rStyle w:val="CommentReference"/>
          <w:rFonts w:asciiTheme="minorHAnsi" w:hAnsiTheme="minorHAnsi" w:cstheme="minorHAnsi"/>
          <w:sz w:val="22"/>
          <w:szCs w:val="22"/>
          <w:lang w:val="en-US" w:eastAsia="en-US"/>
        </w:rPr>
        <w:t>In</w:t>
      </w:r>
      <w:r w:rsidR="00A57D9A" w:rsidRPr="000741EA">
        <w:rPr>
          <w:rFonts w:asciiTheme="minorHAnsi" w:hAnsiTheme="minorHAnsi" w:cstheme="minorHAnsi"/>
          <w:color w:val="000000"/>
          <w:sz w:val="22"/>
          <w:szCs w:val="22"/>
        </w:rPr>
        <w:t xml:space="preserve"> a continuous drive to </w:t>
      </w:r>
      <w:r w:rsidR="00480EA9">
        <w:rPr>
          <w:rFonts w:asciiTheme="minorHAnsi" w:hAnsiTheme="minorHAnsi" w:cstheme="minorHAnsi"/>
          <w:color w:val="000000"/>
          <w:sz w:val="22"/>
          <w:szCs w:val="22"/>
        </w:rPr>
        <w:t xml:space="preserve">help to </w:t>
      </w:r>
      <w:r w:rsidR="00A57D9A" w:rsidRPr="000741EA">
        <w:rPr>
          <w:rFonts w:asciiTheme="minorHAnsi" w:hAnsiTheme="minorHAnsi" w:cstheme="minorHAnsi"/>
          <w:color w:val="000000"/>
          <w:sz w:val="22"/>
          <w:szCs w:val="22"/>
        </w:rPr>
        <w:t>improve the qual</w:t>
      </w:r>
      <w:r w:rsidR="006747FF" w:rsidRPr="000741EA">
        <w:rPr>
          <w:rFonts w:asciiTheme="minorHAnsi" w:hAnsiTheme="minorHAnsi" w:cstheme="minorHAnsi"/>
          <w:color w:val="000000"/>
          <w:sz w:val="22"/>
          <w:szCs w:val="22"/>
        </w:rPr>
        <w:t>ity of outcomes and ensure the cost-</w:t>
      </w:r>
      <w:r w:rsidR="00A57D9A" w:rsidRPr="000741EA">
        <w:rPr>
          <w:rFonts w:asciiTheme="minorHAnsi" w:hAnsiTheme="minorHAnsi" w:cstheme="minorHAnsi"/>
          <w:color w:val="000000"/>
          <w:sz w:val="22"/>
          <w:szCs w:val="22"/>
        </w:rPr>
        <w:t xml:space="preserve">effectiveness of joint replacement surgery, the NJR monitors and reports on </w:t>
      </w:r>
      <w:r w:rsidR="00463D0C" w:rsidRPr="000741EA">
        <w:rPr>
          <w:rFonts w:asciiTheme="minorHAnsi" w:hAnsiTheme="minorHAnsi" w:cstheme="minorHAnsi"/>
          <w:color w:val="000000"/>
          <w:sz w:val="22"/>
          <w:szCs w:val="22"/>
        </w:rPr>
        <w:t xml:space="preserve">the performance </w:t>
      </w:r>
      <w:r w:rsidR="00480EA9">
        <w:rPr>
          <w:rFonts w:asciiTheme="minorHAnsi" w:hAnsiTheme="minorHAnsi" w:cstheme="minorHAnsi"/>
          <w:color w:val="000000"/>
          <w:sz w:val="22"/>
          <w:szCs w:val="22"/>
        </w:rPr>
        <w:t xml:space="preserve">outcomes </w:t>
      </w:r>
      <w:r w:rsidR="00463D0C" w:rsidRPr="000741EA">
        <w:rPr>
          <w:rFonts w:asciiTheme="minorHAnsi" w:hAnsiTheme="minorHAnsi" w:cstheme="minorHAnsi"/>
          <w:color w:val="000000"/>
          <w:sz w:val="22"/>
          <w:szCs w:val="22"/>
        </w:rPr>
        <w:t xml:space="preserve">of </w:t>
      </w:r>
      <w:r w:rsidR="00A57D9A" w:rsidRPr="000741EA">
        <w:rPr>
          <w:rFonts w:asciiTheme="minorHAnsi" w:hAnsiTheme="minorHAnsi" w:cstheme="minorHAnsi"/>
          <w:color w:val="000000"/>
          <w:sz w:val="22"/>
          <w:szCs w:val="22"/>
        </w:rPr>
        <w:t>orthopaedic impla</w:t>
      </w:r>
      <w:r w:rsidR="00480EA9">
        <w:rPr>
          <w:rFonts w:asciiTheme="minorHAnsi" w:hAnsiTheme="minorHAnsi" w:cstheme="minorHAnsi"/>
          <w:color w:val="000000"/>
          <w:sz w:val="22"/>
          <w:szCs w:val="22"/>
        </w:rPr>
        <w:t>nts, hospitals and orthopaedic procedures</w:t>
      </w:r>
      <w:r w:rsidR="00463D0C" w:rsidRPr="000741EA">
        <w:rPr>
          <w:rFonts w:asciiTheme="minorHAnsi" w:hAnsiTheme="minorHAnsi" w:cstheme="minorHAnsi"/>
          <w:color w:val="000000"/>
          <w:sz w:val="22"/>
          <w:szCs w:val="22"/>
        </w:rPr>
        <w:t>,  alongside enabling and supporting</w:t>
      </w:r>
      <w:r w:rsidR="00A57D9A" w:rsidRPr="000741EA">
        <w:rPr>
          <w:rFonts w:asciiTheme="minorHAnsi" w:hAnsiTheme="minorHAnsi" w:cstheme="minorHAnsi"/>
          <w:color w:val="000000"/>
          <w:sz w:val="22"/>
          <w:szCs w:val="22"/>
        </w:rPr>
        <w:t xml:space="preserve"> related research</w:t>
      </w:r>
      <w:r w:rsidR="006747FF" w:rsidRPr="000741EA">
        <w:rPr>
          <w:rFonts w:asciiTheme="minorHAnsi" w:hAnsiTheme="minorHAnsi" w:cstheme="minorHAnsi"/>
          <w:color w:val="000000"/>
          <w:sz w:val="22"/>
          <w:szCs w:val="22"/>
        </w:rPr>
        <w:t xml:space="preserve"> to benefit patients</w:t>
      </w:r>
      <w:r w:rsidR="00A57D9A" w:rsidRPr="000741EA">
        <w:rPr>
          <w:rFonts w:asciiTheme="minorHAnsi" w:hAnsiTheme="minorHAnsi" w:cstheme="minorHAnsi"/>
          <w:color w:val="000000"/>
          <w:sz w:val="22"/>
          <w:szCs w:val="22"/>
        </w:rPr>
        <w:t>.</w:t>
      </w:r>
    </w:p>
    <w:p w:rsidR="00A57D9A" w:rsidRPr="000741EA" w:rsidRDefault="00A57D9A" w:rsidP="00E922E3">
      <w:pPr>
        <w:pStyle w:val="NormalWeb"/>
        <w:spacing w:before="0" w:beforeAutospacing="0" w:after="0" w:afterAutospacing="0"/>
        <w:ind w:left="-284" w:right="-902"/>
        <w:rPr>
          <w:rFonts w:asciiTheme="minorHAnsi" w:hAnsiTheme="minorHAnsi" w:cstheme="minorHAnsi"/>
          <w:color w:val="000000"/>
          <w:sz w:val="22"/>
          <w:szCs w:val="22"/>
        </w:rPr>
      </w:pPr>
    </w:p>
    <w:p w:rsidR="00463D0C" w:rsidRPr="000741EA" w:rsidRDefault="00A57D9A" w:rsidP="004F5850">
      <w:pPr>
        <w:spacing w:before="120" w:after="200" w:line="276" w:lineRule="auto"/>
        <w:ind w:left="-284" w:right="-902"/>
        <w:rPr>
          <w:rFonts w:asciiTheme="minorHAnsi" w:hAnsiTheme="minorHAnsi" w:cstheme="minorHAnsi"/>
          <w:sz w:val="22"/>
          <w:szCs w:val="22"/>
        </w:rPr>
      </w:pPr>
      <w:r w:rsidRPr="000741EA">
        <w:rPr>
          <w:rFonts w:asciiTheme="minorHAnsi" w:hAnsiTheme="minorHAnsi" w:cstheme="minorHAnsi"/>
          <w:color w:val="000000"/>
          <w:sz w:val="22"/>
          <w:szCs w:val="22"/>
        </w:rPr>
        <w:t xml:space="preserve">The </w:t>
      </w:r>
      <w:r w:rsidR="00463D0C" w:rsidRPr="000741EA">
        <w:rPr>
          <w:rFonts w:asciiTheme="minorHAnsi" w:eastAsiaTheme="minorHAnsi" w:hAnsiTheme="minorHAnsi" w:cstheme="minorHAnsi"/>
          <w:sz w:val="22"/>
          <w:szCs w:val="22"/>
          <w:lang w:val="en-GB"/>
        </w:rPr>
        <w:t>NJR</w:t>
      </w:r>
      <w:r w:rsidRPr="000741EA">
        <w:rPr>
          <w:rFonts w:asciiTheme="minorHAnsi" w:eastAsiaTheme="minorHAnsi" w:hAnsiTheme="minorHAnsi" w:cstheme="minorHAnsi"/>
          <w:sz w:val="22"/>
          <w:szCs w:val="22"/>
          <w:lang w:val="en-GB"/>
        </w:rPr>
        <w:t xml:space="preserve"> is hosted by the</w:t>
      </w:r>
      <w:r w:rsidRPr="000741EA">
        <w:rPr>
          <w:rFonts w:asciiTheme="minorHAnsi" w:eastAsiaTheme="minorHAnsi" w:hAnsiTheme="minorHAnsi" w:cstheme="minorHAnsi"/>
          <w:sz w:val="22"/>
          <w:szCs w:val="22"/>
        </w:rPr>
        <w:t xml:space="preserve"> </w:t>
      </w:r>
      <w:r w:rsidRPr="000741EA">
        <w:rPr>
          <w:rFonts w:asciiTheme="minorHAnsi" w:eastAsiaTheme="minorHAnsi" w:hAnsiTheme="minorHAnsi" w:cstheme="minorHAnsi"/>
          <w:sz w:val="22"/>
          <w:szCs w:val="22"/>
          <w:lang w:val="en-GB"/>
        </w:rPr>
        <w:t>Healthcare Quality Improvement Partnership (HQIP)</w:t>
      </w:r>
      <w:r w:rsidR="00463D0C" w:rsidRPr="000741EA">
        <w:rPr>
          <w:rFonts w:asciiTheme="minorHAnsi" w:eastAsiaTheme="minorHAnsi" w:hAnsiTheme="minorHAnsi" w:cstheme="minorHAnsi"/>
          <w:sz w:val="22"/>
          <w:szCs w:val="22"/>
          <w:lang w:val="en-GB"/>
        </w:rPr>
        <w:t xml:space="preserve"> - </w:t>
      </w:r>
      <w:r w:rsidRPr="000741EA">
        <w:rPr>
          <w:rFonts w:asciiTheme="minorHAnsi" w:hAnsiTheme="minorHAnsi" w:cstheme="minorHAnsi"/>
          <w:sz w:val="22"/>
          <w:szCs w:val="22"/>
        </w:rPr>
        <w:t>a consortium of the Academy</w:t>
      </w:r>
      <w:r w:rsidR="00B4321B">
        <w:rPr>
          <w:rFonts w:asciiTheme="minorHAnsi" w:hAnsiTheme="minorHAnsi" w:cstheme="minorHAnsi"/>
          <w:sz w:val="22"/>
          <w:szCs w:val="22"/>
        </w:rPr>
        <w:t xml:space="preserve"> of Medical Royal Colleges, </w:t>
      </w:r>
      <w:r w:rsidRPr="000741EA">
        <w:rPr>
          <w:rFonts w:asciiTheme="minorHAnsi" w:hAnsiTheme="minorHAnsi" w:cstheme="minorHAnsi"/>
          <w:sz w:val="22"/>
          <w:szCs w:val="22"/>
        </w:rPr>
        <w:t>Royal College of Nursing</w:t>
      </w:r>
      <w:r w:rsidR="006322C5" w:rsidRPr="000741EA">
        <w:rPr>
          <w:rFonts w:asciiTheme="minorHAnsi" w:hAnsiTheme="minorHAnsi" w:cstheme="minorHAnsi"/>
          <w:sz w:val="22"/>
          <w:szCs w:val="22"/>
        </w:rPr>
        <w:t>,</w:t>
      </w:r>
      <w:r w:rsidR="00463D0C" w:rsidRPr="000741EA">
        <w:rPr>
          <w:rFonts w:asciiTheme="minorHAnsi" w:hAnsiTheme="minorHAnsi" w:cstheme="minorHAnsi"/>
          <w:sz w:val="22"/>
          <w:szCs w:val="22"/>
        </w:rPr>
        <w:t xml:space="preserve"> and National Voices, </w:t>
      </w:r>
      <w:r w:rsidR="00E922E3" w:rsidRPr="000741EA">
        <w:rPr>
          <w:rFonts w:asciiTheme="minorHAnsi" w:hAnsiTheme="minorHAnsi" w:cstheme="minorHAnsi"/>
          <w:sz w:val="22"/>
          <w:szCs w:val="22"/>
        </w:rPr>
        <w:t xml:space="preserve">which </w:t>
      </w:r>
      <w:r w:rsidRPr="000741EA">
        <w:rPr>
          <w:rFonts w:asciiTheme="minorHAnsi" w:hAnsiTheme="minorHAnsi" w:cstheme="minorHAnsi"/>
          <w:sz w:val="22"/>
          <w:szCs w:val="22"/>
        </w:rPr>
        <w:t xml:space="preserve">holds the contract with NHS England for the management of the National Clinical Audit and Patient Outcomes programme in England and Wales (NCAPOP). </w:t>
      </w:r>
    </w:p>
    <w:p w:rsidR="00011053" w:rsidRPr="00570604" w:rsidRDefault="00011053" w:rsidP="00E922E3">
      <w:pPr>
        <w:spacing w:after="200" w:line="276" w:lineRule="auto"/>
        <w:ind w:left="-284" w:right="-902"/>
        <w:rPr>
          <w:rFonts w:ascii="Calibri" w:hAnsi="Calibri" w:cs="Arial"/>
          <w:sz w:val="22"/>
          <w:szCs w:val="22"/>
        </w:rPr>
      </w:pPr>
      <w:r w:rsidRPr="000741EA">
        <w:rPr>
          <w:rFonts w:asciiTheme="minorHAnsi" w:hAnsiTheme="minorHAnsi" w:cstheme="minorHAnsi"/>
          <w:sz w:val="22"/>
          <w:szCs w:val="22"/>
        </w:rPr>
        <w:t>Further information about HQIP</w:t>
      </w:r>
      <w:r w:rsidR="00981849" w:rsidRPr="000741EA">
        <w:rPr>
          <w:rFonts w:asciiTheme="minorHAnsi" w:hAnsiTheme="minorHAnsi" w:cstheme="minorHAnsi"/>
          <w:sz w:val="22"/>
          <w:szCs w:val="22"/>
        </w:rPr>
        <w:t>:</w:t>
      </w:r>
      <w:r w:rsidR="00981849">
        <w:rPr>
          <w:rFonts w:ascii="Calibri" w:hAnsi="Calibri" w:cs="Arial"/>
          <w:sz w:val="22"/>
          <w:szCs w:val="22"/>
        </w:rPr>
        <w:t xml:space="preserve">  </w:t>
      </w:r>
      <w:hyperlink r:id="rId10" w:history="1">
        <w:r w:rsidR="006747FF" w:rsidRPr="000741EA">
          <w:rPr>
            <w:rStyle w:val="Hyperlink"/>
            <w:rFonts w:ascii="Calibri" w:hAnsi="Calibri" w:cs="Arial"/>
            <w:color w:val="17365D" w:themeColor="text2" w:themeShade="BF"/>
            <w:sz w:val="22"/>
            <w:szCs w:val="22"/>
          </w:rPr>
          <w:t>http://www.hqip.org.uk</w:t>
        </w:r>
      </w:hyperlink>
    </w:p>
    <w:p w:rsidR="00A57D9A" w:rsidRDefault="00A57D9A" w:rsidP="00A57D9A">
      <w:pPr>
        <w:pStyle w:val="NormalWeb"/>
        <w:spacing w:before="0" w:beforeAutospacing="0" w:after="0" w:afterAutospacing="0"/>
        <w:ind w:left="-567" w:right="-902"/>
        <w:rPr>
          <w:rFonts w:ascii="Calibri" w:hAnsi="Calibri" w:cs="Arial"/>
          <w:sz w:val="22"/>
          <w:szCs w:val="22"/>
        </w:rPr>
      </w:pPr>
    </w:p>
    <w:p w:rsidR="00011053" w:rsidRPr="00011053" w:rsidRDefault="00011053" w:rsidP="0041000E">
      <w:pPr>
        <w:spacing w:after="200" w:line="276" w:lineRule="auto"/>
        <w:ind w:left="-567" w:right="-619" w:firstLine="283"/>
        <w:rPr>
          <w:rFonts w:asciiTheme="minorHAnsi" w:eastAsiaTheme="minorHAnsi" w:hAnsiTheme="minorHAnsi" w:cstheme="minorBidi"/>
          <w:b/>
          <w:sz w:val="22"/>
          <w:szCs w:val="22"/>
        </w:rPr>
      </w:pPr>
      <w:r w:rsidRPr="00011053">
        <w:rPr>
          <w:rFonts w:asciiTheme="minorHAnsi" w:eastAsiaTheme="minorHAnsi" w:hAnsiTheme="minorHAnsi" w:cstheme="minorBidi"/>
          <w:b/>
          <w:sz w:val="22"/>
          <w:szCs w:val="22"/>
        </w:rPr>
        <w:t xml:space="preserve">Management of </w:t>
      </w:r>
      <w:r w:rsidR="00463D0C">
        <w:rPr>
          <w:rFonts w:asciiTheme="minorHAnsi" w:eastAsiaTheme="minorHAnsi" w:hAnsiTheme="minorHAnsi" w:cstheme="minorBidi"/>
          <w:b/>
          <w:sz w:val="22"/>
          <w:szCs w:val="22"/>
        </w:rPr>
        <w:t xml:space="preserve">the </w:t>
      </w:r>
      <w:r w:rsidRPr="00011053">
        <w:rPr>
          <w:rFonts w:asciiTheme="minorHAnsi" w:eastAsiaTheme="minorHAnsi" w:hAnsiTheme="minorHAnsi" w:cstheme="minorBidi"/>
          <w:b/>
          <w:sz w:val="22"/>
          <w:szCs w:val="22"/>
        </w:rPr>
        <w:t>NJR</w:t>
      </w:r>
    </w:p>
    <w:p w:rsidR="00011053" w:rsidRDefault="00463D0C" w:rsidP="006714CB">
      <w:pPr>
        <w:ind w:left="-283" w:right="-1020"/>
        <w:rPr>
          <w:rFonts w:asciiTheme="minorHAnsi" w:eastAsiaTheme="minorHAnsi" w:hAnsiTheme="minorHAnsi" w:cstheme="minorHAnsi"/>
          <w:sz w:val="22"/>
          <w:szCs w:val="22"/>
          <w:lang w:val="en-GB"/>
        </w:rPr>
      </w:pPr>
      <w:r w:rsidRPr="006714CB">
        <w:rPr>
          <w:rFonts w:asciiTheme="minorHAnsi" w:eastAsiaTheme="minorHAnsi" w:hAnsiTheme="minorHAnsi" w:cstheme="minorHAnsi"/>
          <w:sz w:val="22"/>
          <w:szCs w:val="22"/>
          <w:lang w:val="en-GB"/>
        </w:rPr>
        <w:t xml:space="preserve">The </w:t>
      </w:r>
      <w:r w:rsidR="00480EA9" w:rsidRPr="006714CB">
        <w:rPr>
          <w:rFonts w:asciiTheme="minorHAnsi" w:eastAsiaTheme="minorHAnsi" w:hAnsiTheme="minorHAnsi" w:cstheme="minorHAnsi"/>
          <w:sz w:val="22"/>
          <w:szCs w:val="22"/>
          <w:lang w:val="en-GB"/>
        </w:rPr>
        <w:t xml:space="preserve">NJR’s </w:t>
      </w:r>
      <w:r w:rsidR="00011053" w:rsidRPr="006714CB">
        <w:rPr>
          <w:rFonts w:asciiTheme="minorHAnsi" w:eastAsiaTheme="minorHAnsi" w:hAnsiTheme="minorHAnsi" w:cstheme="minorHAnsi"/>
          <w:sz w:val="22"/>
          <w:szCs w:val="22"/>
          <w:lang w:val="en-GB"/>
        </w:rPr>
        <w:t>St</w:t>
      </w:r>
      <w:r w:rsidR="00480EA9" w:rsidRPr="006714CB">
        <w:rPr>
          <w:rFonts w:asciiTheme="minorHAnsi" w:eastAsiaTheme="minorHAnsi" w:hAnsiTheme="minorHAnsi" w:cstheme="minorHAnsi"/>
          <w:sz w:val="22"/>
          <w:szCs w:val="22"/>
          <w:lang w:val="en-GB"/>
        </w:rPr>
        <w:t xml:space="preserve">eering Committee (NJRSC) </w:t>
      </w:r>
      <w:r w:rsidR="00011053" w:rsidRPr="006714CB">
        <w:rPr>
          <w:rFonts w:asciiTheme="minorHAnsi" w:eastAsiaTheme="minorHAnsi" w:hAnsiTheme="minorHAnsi" w:cstheme="minorHAnsi"/>
          <w:sz w:val="22"/>
          <w:szCs w:val="22"/>
          <w:lang w:val="en-GB"/>
        </w:rPr>
        <w:t xml:space="preserve">oversees its </w:t>
      </w:r>
      <w:r w:rsidR="00DB3AF3" w:rsidRPr="006714CB">
        <w:rPr>
          <w:rFonts w:asciiTheme="minorHAnsi" w:eastAsiaTheme="minorHAnsi" w:hAnsiTheme="minorHAnsi" w:cstheme="minorHAnsi"/>
          <w:sz w:val="22"/>
          <w:szCs w:val="22"/>
          <w:lang w:val="en-GB"/>
        </w:rPr>
        <w:t xml:space="preserve">strategic direction, </w:t>
      </w:r>
      <w:r w:rsidR="00011053" w:rsidRPr="006714CB">
        <w:rPr>
          <w:rFonts w:asciiTheme="minorHAnsi" w:eastAsiaTheme="minorHAnsi" w:hAnsiTheme="minorHAnsi" w:cstheme="minorHAnsi"/>
          <w:sz w:val="22"/>
          <w:szCs w:val="22"/>
          <w:lang w:val="en-GB"/>
        </w:rPr>
        <w:t>operationa</w:t>
      </w:r>
      <w:r w:rsidR="00480EA9" w:rsidRPr="006714CB">
        <w:rPr>
          <w:rFonts w:asciiTheme="minorHAnsi" w:eastAsiaTheme="minorHAnsi" w:hAnsiTheme="minorHAnsi" w:cstheme="minorHAnsi"/>
          <w:sz w:val="22"/>
          <w:szCs w:val="22"/>
          <w:lang w:val="en-GB"/>
        </w:rPr>
        <w:t xml:space="preserve">l activity and monitors the annual </w:t>
      </w:r>
      <w:r w:rsidR="00011053" w:rsidRPr="006714CB">
        <w:rPr>
          <w:rFonts w:asciiTheme="minorHAnsi" w:eastAsiaTheme="minorHAnsi" w:hAnsiTheme="minorHAnsi" w:cstheme="minorHAnsi"/>
          <w:sz w:val="22"/>
          <w:szCs w:val="22"/>
          <w:lang w:val="en-GB"/>
        </w:rPr>
        <w:t xml:space="preserve">budget. </w:t>
      </w:r>
      <w:r w:rsidR="006714CB" w:rsidRPr="006714CB">
        <w:rPr>
          <w:rFonts w:asciiTheme="minorHAnsi" w:hAnsiTheme="minorHAnsi" w:cstheme="minorHAnsi"/>
          <w:sz w:val="22"/>
          <w:szCs w:val="22"/>
        </w:rPr>
        <w:t>The NJRSC is an NHS England (NHS E/I) ‘Expert Committee’. The NJR formal link</w:t>
      </w:r>
      <w:r w:rsidR="006714CB">
        <w:rPr>
          <w:rFonts w:asciiTheme="minorHAnsi" w:hAnsiTheme="minorHAnsi" w:cstheme="minorHAnsi"/>
          <w:sz w:val="22"/>
          <w:szCs w:val="22"/>
        </w:rPr>
        <w:t>s into NHSE/I </w:t>
      </w:r>
      <w:r w:rsidR="006714CB" w:rsidRPr="006714CB">
        <w:rPr>
          <w:rFonts w:asciiTheme="minorHAnsi" w:hAnsiTheme="minorHAnsi" w:cstheme="minorHAnsi"/>
          <w:sz w:val="22"/>
          <w:szCs w:val="22"/>
        </w:rPr>
        <w:t xml:space="preserve">have been delegated to the NHSEI Medical Directorate who have ownership of the NJR and oversight of funding arrangements. HQIP hosts the NJR under delegated authority from NHSEI with responsibility for NJRs compliance with necessary legal and statutory frameworks. </w:t>
      </w:r>
      <w:r w:rsidR="00011053" w:rsidRPr="006714CB">
        <w:rPr>
          <w:rFonts w:asciiTheme="minorHAnsi" w:eastAsiaTheme="minorHAnsi" w:hAnsiTheme="minorHAnsi" w:cstheme="minorHAnsi"/>
          <w:sz w:val="22"/>
          <w:szCs w:val="22"/>
          <w:lang w:val="en-GB"/>
        </w:rPr>
        <w:t xml:space="preserve">Nine NJRSC </w:t>
      </w:r>
      <w:r w:rsidR="00480EA9" w:rsidRPr="006714CB">
        <w:rPr>
          <w:rFonts w:asciiTheme="minorHAnsi" w:eastAsiaTheme="minorHAnsi" w:hAnsiTheme="minorHAnsi" w:cstheme="minorHAnsi"/>
          <w:sz w:val="22"/>
          <w:szCs w:val="22"/>
          <w:lang w:val="en-GB"/>
        </w:rPr>
        <w:t xml:space="preserve">sub-committees oversee key NJR </w:t>
      </w:r>
      <w:r w:rsidR="00011053" w:rsidRPr="006714CB">
        <w:rPr>
          <w:rFonts w:asciiTheme="minorHAnsi" w:eastAsiaTheme="minorHAnsi" w:hAnsiTheme="minorHAnsi" w:cstheme="minorHAnsi"/>
          <w:sz w:val="22"/>
          <w:szCs w:val="22"/>
          <w:lang w:val="en-GB"/>
        </w:rPr>
        <w:t>areas</w:t>
      </w:r>
      <w:r w:rsidR="00DB3AF3" w:rsidRPr="006714CB">
        <w:rPr>
          <w:rFonts w:asciiTheme="minorHAnsi" w:eastAsiaTheme="minorHAnsi" w:hAnsiTheme="minorHAnsi" w:cstheme="minorHAnsi"/>
          <w:sz w:val="22"/>
          <w:szCs w:val="22"/>
          <w:lang w:val="en-GB"/>
        </w:rPr>
        <w:t xml:space="preserve"> </w:t>
      </w:r>
      <w:r w:rsidR="00480EA9" w:rsidRPr="006714CB">
        <w:rPr>
          <w:rFonts w:asciiTheme="minorHAnsi" w:eastAsiaTheme="minorHAnsi" w:hAnsiTheme="minorHAnsi" w:cstheme="minorHAnsi"/>
          <w:sz w:val="22"/>
          <w:szCs w:val="22"/>
          <w:lang w:val="en-GB"/>
        </w:rPr>
        <w:t xml:space="preserve">of work </w:t>
      </w:r>
      <w:r w:rsidR="00DB3AF3" w:rsidRPr="006714CB">
        <w:rPr>
          <w:rFonts w:asciiTheme="minorHAnsi" w:eastAsiaTheme="minorHAnsi" w:hAnsiTheme="minorHAnsi" w:cstheme="minorHAnsi"/>
          <w:sz w:val="22"/>
          <w:szCs w:val="22"/>
          <w:lang w:val="en-GB"/>
        </w:rPr>
        <w:t xml:space="preserve">and </w:t>
      </w:r>
      <w:r w:rsidR="00480EA9" w:rsidRPr="006714CB">
        <w:rPr>
          <w:rFonts w:asciiTheme="minorHAnsi" w:eastAsiaTheme="minorHAnsi" w:hAnsiTheme="minorHAnsi" w:cstheme="minorHAnsi"/>
          <w:sz w:val="22"/>
          <w:szCs w:val="22"/>
          <w:lang w:val="en-GB"/>
        </w:rPr>
        <w:t xml:space="preserve">their Chairs </w:t>
      </w:r>
      <w:r w:rsidR="00DB3AF3" w:rsidRPr="006714CB">
        <w:rPr>
          <w:rFonts w:asciiTheme="minorHAnsi" w:eastAsiaTheme="minorHAnsi" w:hAnsiTheme="minorHAnsi" w:cstheme="minorHAnsi"/>
          <w:sz w:val="22"/>
          <w:szCs w:val="22"/>
          <w:lang w:val="en-GB"/>
        </w:rPr>
        <w:t>report into the NJR Steering Committee</w:t>
      </w:r>
      <w:r w:rsidR="00480EA9" w:rsidRPr="006714CB">
        <w:rPr>
          <w:rFonts w:asciiTheme="minorHAnsi" w:eastAsiaTheme="minorHAnsi" w:hAnsiTheme="minorHAnsi" w:cstheme="minorHAnsi"/>
          <w:sz w:val="22"/>
          <w:szCs w:val="22"/>
          <w:lang w:val="en-GB"/>
        </w:rPr>
        <w:t xml:space="preserve"> as members</w:t>
      </w:r>
      <w:r w:rsidR="00011053" w:rsidRPr="006714CB">
        <w:rPr>
          <w:rFonts w:asciiTheme="minorHAnsi" w:eastAsiaTheme="minorHAnsi" w:hAnsiTheme="minorHAnsi" w:cstheme="minorHAnsi"/>
          <w:sz w:val="22"/>
          <w:szCs w:val="22"/>
          <w:lang w:val="en-GB"/>
        </w:rPr>
        <w:t xml:space="preserve">.  </w:t>
      </w:r>
    </w:p>
    <w:p w:rsidR="006714CB" w:rsidRPr="006714CB" w:rsidRDefault="006714CB" w:rsidP="006714CB">
      <w:pPr>
        <w:ind w:left="-283" w:right="-680"/>
        <w:rPr>
          <w:rFonts w:asciiTheme="minorHAnsi" w:hAnsiTheme="minorHAnsi" w:cstheme="minorHAnsi"/>
          <w:sz w:val="22"/>
          <w:szCs w:val="22"/>
          <w:lang w:val="en-GB"/>
        </w:rPr>
      </w:pPr>
    </w:p>
    <w:p w:rsidR="00011053" w:rsidRPr="00011053" w:rsidRDefault="00463D0C" w:rsidP="006714CB">
      <w:pPr>
        <w:spacing w:after="200" w:line="276" w:lineRule="auto"/>
        <w:ind w:left="-283" w:right="-56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lastRenderedPageBreak/>
        <w:t xml:space="preserve">The </w:t>
      </w:r>
      <w:r w:rsidR="00011053" w:rsidRPr="00011053">
        <w:rPr>
          <w:rFonts w:asciiTheme="minorHAnsi" w:eastAsiaTheme="minorHAnsi" w:hAnsiTheme="minorHAnsi" w:cstheme="minorBidi"/>
          <w:sz w:val="22"/>
          <w:szCs w:val="22"/>
          <w:lang w:val="en-GB"/>
        </w:rPr>
        <w:t>NJR core services are manage</w:t>
      </w:r>
      <w:r w:rsidR="00395D2F">
        <w:rPr>
          <w:rFonts w:asciiTheme="minorHAnsi" w:eastAsiaTheme="minorHAnsi" w:hAnsiTheme="minorHAnsi" w:cstheme="minorBidi"/>
          <w:sz w:val="22"/>
          <w:szCs w:val="22"/>
          <w:lang w:val="en-GB"/>
        </w:rPr>
        <w:t>d under</w:t>
      </w:r>
      <w:r w:rsidR="006322C5">
        <w:rPr>
          <w:rFonts w:asciiTheme="minorHAnsi" w:eastAsiaTheme="minorHAnsi" w:hAnsiTheme="minorHAnsi" w:cstheme="minorBidi"/>
          <w:sz w:val="22"/>
          <w:szCs w:val="22"/>
          <w:lang w:val="en-GB"/>
        </w:rPr>
        <w:t xml:space="preserve"> two </w:t>
      </w:r>
      <w:r w:rsidR="00981849">
        <w:rPr>
          <w:rFonts w:asciiTheme="minorHAnsi" w:eastAsiaTheme="minorHAnsi" w:hAnsiTheme="minorHAnsi" w:cstheme="minorBidi"/>
          <w:sz w:val="22"/>
          <w:szCs w:val="22"/>
          <w:lang w:val="en-GB"/>
        </w:rPr>
        <w:t xml:space="preserve">key </w:t>
      </w:r>
      <w:r w:rsidR="006322C5">
        <w:rPr>
          <w:rFonts w:asciiTheme="minorHAnsi" w:eastAsiaTheme="minorHAnsi" w:hAnsiTheme="minorHAnsi" w:cstheme="minorBidi"/>
          <w:sz w:val="22"/>
          <w:szCs w:val="22"/>
          <w:lang w:val="en-GB"/>
        </w:rPr>
        <w:t>contracts held with:</w:t>
      </w:r>
      <w:r w:rsidR="00395D2F">
        <w:rPr>
          <w:rFonts w:asciiTheme="minorHAnsi" w:eastAsiaTheme="minorHAnsi" w:hAnsiTheme="minorHAnsi" w:cstheme="minorBidi"/>
          <w:sz w:val="22"/>
          <w:szCs w:val="22"/>
          <w:lang w:val="en-GB"/>
        </w:rPr>
        <w:t xml:space="preserve"> </w:t>
      </w:r>
      <w:r>
        <w:rPr>
          <w:rFonts w:asciiTheme="minorHAnsi" w:eastAsiaTheme="minorHAnsi" w:hAnsiTheme="minorHAnsi" w:cstheme="minorBidi"/>
          <w:sz w:val="22"/>
          <w:szCs w:val="22"/>
          <w:lang w:val="en-GB"/>
        </w:rPr>
        <w:t xml:space="preserve"> </w:t>
      </w:r>
      <w:r w:rsidR="00480EA9">
        <w:rPr>
          <w:rFonts w:asciiTheme="minorHAnsi" w:eastAsiaTheme="minorHAnsi" w:hAnsiTheme="minorHAnsi" w:cstheme="minorBidi"/>
          <w:sz w:val="22"/>
          <w:szCs w:val="22"/>
          <w:lang w:val="en-GB"/>
        </w:rPr>
        <w:t>NEC SWS</w:t>
      </w:r>
      <w:r w:rsidR="000741EA">
        <w:rPr>
          <w:rFonts w:asciiTheme="minorHAnsi" w:eastAsiaTheme="minorHAnsi" w:hAnsiTheme="minorHAnsi" w:cstheme="minorBidi"/>
          <w:sz w:val="22"/>
          <w:szCs w:val="22"/>
          <w:lang w:val="en-GB"/>
        </w:rPr>
        <w:t xml:space="preserve">, </w:t>
      </w:r>
      <w:r w:rsidR="00011053" w:rsidRPr="00011053">
        <w:rPr>
          <w:rFonts w:asciiTheme="minorHAnsi" w:eastAsiaTheme="minorHAnsi" w:hAnsiTheme="minorHAnsi" w:cstheme="minorBidi"/>
          <w:sz w:val="22"/>
          <w:szCs w:val="22"/>
          <w:lang w:val="en-GB"/>
        </w:rPr>
        <w:t xml:space="preserve">for </w:t>
      </w:r>
      <w:r w:rsidR="00D9368D">
        <w:rPr>
          <w:rFonts w:asciiTheme="minorHAnsi" w:eastAsiaTheme="minorHAnsi" w:hAnsiTheme="minorHAnsi" w:cstheme="minorBidi"/>
          <w:sz w:val="22"/>
          <w:szCs w:val="22"/>
          <w:lang w:val="en-GB"/>
        </w:rPr>
        <w:t xml:space="preserve">the </w:t>
      </w:r>
      <w:r w:rsidR="00011053" w:rsidRPr="00011053">
        <w:rPr>
          <w:rFonts w:asciiTheme="minorHAnsi" w:eastAsiaTheme="minorHAnsi" w:hAnsiTheme="minorHAnsi" w:cstheme="minorBidi"/>
          <w:sz w:val="22"/>
          <w:szCs w:val="22"/>
          <w:lang w:val="en-GB"/>
        </w:rPr>
        <w:t>colle</w:t>
      </w:r>
      <w:r w:rsidR="00480EA9">
        <w:rPr>
          <w:rFonts w:asciiTheme="minorHAnsi" w:eastAsiaTheme="minorHAnsi" w:hAnsiTheme="minorHAnsi" w:cstheme="minorBidi"/>
          <w:sz w:val="22"/>
          <w:szCs w:val="22"/>
          <w:lang w:val="en-GB"/>
        </w:rPr>
        <w:t>ction and management of data</w:t>
      </w:r>
      <w:r w:rsidR="00DB3AF3">
        <w:rPr>
          <w:rFonts w:asciiTheme="minorHAnsi" w:eastAsiaTheme="minorHAnsi" w:hAnsiTheme="minorHAnsi" w:cstheme="minorBidi"/>
          <w:sz w:val="22"/>
          <w:szCs w:val="22"/>
          <w:lang w:val="en-GB"/>
        </w:rPr>
        <w:t>;</w:t>
      </w:r>
      <w:r w:rsidR="00395D2F">
        <w:rPr>
          <w:rFonts w:asciiTheme="minorHAnsi" w:eastAsiaTheme="minorHAnsi" w:hAnsiTheme="minorHAnsi" w:cstheme="minorBidi"/>
          <w:sz w:val="22"/>
          <w:szCs w:val="22"/>
          <w:lang w:val="en-GB"/>
        </w:rPr>
        <w:t xml:space="preserve"> </w:t>
      </w:r>
      <w:r w:rsidR="00E44A86">
        <w:rPr>
          <w:rFonts w:asciiTheme="minorHAnsi" w:eastAsiaTheme="minorHAnsi" w:hAnsiTheme="minorHAnsi" w:cstheme="minorBidi"/>
          <w:sz w:val="22"/>
          <w:szCs w:val="22"/>
          <w:lang w:val="en-GB"/>
        </w:rPr>
        <w:t xml:space="preserve">and </w:t>
      </w:r>
      <w:r w:rsidR="00395D2F">
        <w:rPr>
          <w:rFonts w:asciiTheme="minorHAnsi" w:eastAsiaTheme="minorHAnsi" w:hAnsiTheme="minorHAnsi" w:cstheme="minorBidi"/>
          <w:sz w:val="22"/>
          <w:szCs w:val="22"/>
          <w:lang w:val="en-GB"/>
        </w:rPr>
        <w:t>the University of Bristol</w:t>
      </w:r>
      <w:r w:rsidR="000741EA">
        <w:rPr>
          <w:rFonts w:asciiTheme="minorHAnsi" w:eastAsiaTheme="minorHAnsi" w:hAnsiTheme="minorHAnsi" w:cstheme="minorBidi"/>
          <w:sz w:val="22"/>
          <w:szCs w:val="22"/>
          <w:lang w:val="en-GB"/>
        </w:rPr>
        <w:t>,</w:t>
      </w:r>
      <w:r w:rsidR="00011053" w:rsidRPr="00011053">
        <w:rPr>
          <w:rFonts w:asciiTheme="minorHAnsi" w:eastAsiaTheme="minorHAnsi" w:hAnsiTheme="minorHAnsi" w:cstheme="minorBidi"/>
          <w:sz w:val="22"/>
          <w:szCs w:val="22"/>
          <w:lang w:val="en-GB"/>
        </w:rPr>
        <w:t xml:space="preserve"> for </w:t>
      </w:r>
      <w:r w:rsidR="00D9368D">
        <w:rPr>
          <w:rFonts w:asciiTheme="minorHAnsi" w:eastAsiaTheme="minorHAnsi" w:hAnsiTheme="minorHAnsi" w:cstheme="minorBidi"/>
          <w:sz w:val="22"/>
          <w:szCs w:val="22"/>
          <w:lang w:val="en-GB"/>
        </w:rPr>
        <w:t xml:space="preserve">the </w:t>
      </w:r>
      <w:r w:rsidR="00011053" w:rsidRPr="00011053">
        <w:rPr>
          <w:rFonts w:asciiTheme="minorHAnsi" w:eastAsiaTheme="minorHAnsi" w:hAnsiTheme="minorHAnsi" w:cstheme="minorBidi"/>
          <w:sz w:val="22"/>
          <w:szCs w:val="22"/>
          <w:lang w:val="en-GB"/>
        </w:rPr>
        <w:t>provision of statistical support and analysis of data, to support NJR outcome monitoring, research activity and publications.</w:t>
      </w:r>
    </w:p>
    <w:p w:rsidR="005D5AAF" w:rsidRDefault="005D5AAF" w:rsidP="006714CB">
      <w:pPr>
        <w:ind w:right="-902"/>
        <w:outlineLvl w:val="0"/>
        <w:rPr>
          <w:rFonts w:asciiTheme="minorHAnsi" w:eastAsiaTheme="minorHAnsi" w:hAnsiTheme="minorHAnsi" w:cstheme="minorBidi"/>
          <w:sz w:val="22"/>
          <w:szCs w:val="22"/>
          <w:lang w:val="en-GB"/>
        </w:rPr>
      </w:pPr>
    </w:p>
    <w:p w:rsidR="006714CB" w:rsidRDefault="00011053" w:rsidP="00FB1163">
      <w:pPr>
        <w:ind w:left="-283" w:right="-902"/>
        <w:outlineLvl w:val="0"/>
        <w:rPr>
          <w:rFonts w:asciiTheme="minorHAnsi" w:eastAsiaTheme="minorHAnsi" w:hAnsiTheme="minorHAnsi" w:cstheme="minorBidi"/>
          <w:sz w:val="22"/>
          <w:szCs w:val="22"/>
          <w:lang w:val="en-GB"/>
        </w:rPr>
      </w:pPr>
      <w:r w:rsidRPr="00011053">
        <w:rPr>
          <w:rFonts w:asciiTheme="minorHAnsi" w:eastAsiaTheme="minorHAnsi" w:hAnsiTheme="minorHAnsi" w:cstheme="minorBidi"/>
          <w:sz w:val="22"/>
          <w:szCs w:val="22"/>
          <w:lang w:val="en-GB"/>
        </w:rPr>
        <w:t xml:space="preserve">The NJR management </w:t>
      </w:r>
      <w:r w:rsidR="00480EA9">
        <w:rPr>
          <w:rFonts w:asciiTheme="minorHAnsi" w:eastAsiaTheme="minorHAnsi" w:hAnsiTheme="minorHAnsi" w:cstheme="minorBidi"/>
          <w:sz w:val="22"/>
          <w:szCs w:val="22"/>
          <w:lang w:val="en-GB"/>
        </w:rPr>
        <w:t xml:space="preserve">team </w:t>
      </w:r>
      <w:r w:rsidRPr="00011053">
        <w:rPr>
          <w:rFonts w:asciiTheme="minorHAnsi" w:eastAsiaTheme="minorHAnsi" w:hAnsiTheme="minorHAnsi" w:cstheme="minorBidi"/>
          <w:sz w:val="22"/>
          <w:szCs w:val="22"/>
          <w:lang w:val="en-GB"/>
        </w:rPr>
        <w:t>is responsible for overall operational and contract management of the NJR</w:t>
      </w:r>
      <w:r w:rsidR="000741EA">
        <w:rPr>
          <w:rFonts w:asciiTheme="minorHAnsi" w:eastAsiaTheme="minorHAnsi" w:hAnsiTheme="minorHAnsi" w:cstheme="minorBidi"/>
          <w:sz w:val="22"/>
          <w:szCs w:val="22"/>
          <w:lang w:val="en-GB"/>
        </w:rPr>
        <w:t>,</w:t>
      </w:r>
      <w:r w:rsidRPr="00011053">
        <w:rPr>
          <w:rFonts w:asciiTheme="minorHAnsi" w:eastAsiaTheme="minorHAnsi" w:hAnsiTheme="minorHAnsi" w:cstheme="minorBidi"/>
          <w:sz w:val="22"/>
          <w:szCs w:val="22"/>
          <w:lang w:val="en-GB"/>
        </w:rPr>
        <w:t xml:space="preserve"> </w:t>
      </w:r>
    </w:p>
    <w:p w:rsidR="00463D0C" w:rsidRDefault="00011053" w:rsidP="00FB1163">
      <w:pPr>
        <w:ind w:left="-283" w:right="-902"/>
        <w:outlineLvl w:val="0"/>
        <w:rPr>
          <w:rFonts w:ascii="Calibri" w:hAnsi="Calibri" w:cs="Arial"/>
          <w:color w:val="000000"/>
          <w:sz w:val="22"/>
          <w:szCs w:val="22"/>
        </w:rPr>
      </w:pPr>
      <w:r w:rsidRPr="00011053">
        <w:rPr>
          <w:rFonts w:asciiTheme="minorHAnsi" w:eastAsiaTheme="minorHAnsi" w:hAnsiTheme="minorHAnsi" w:cstheme="minorBidi"/>
          <w:sz w:val="22"/>
          <w:szCs w:val="22"/>
          <w:lang w:val="en-GB"/>
        </w:rPr>
        <w:t>for supporting the work of the NJRSC and its sub-committees</w:t>
      </w:r>
      <w:r w:rsidR="00265FBB">
        <w:rPr>
          <w:rFonts w:asciiTheme="minorHAnsi" w:eastAsiaTheme="minorHAnsi" w:hAnsiTheme="minorHAnsi" w:cstheme="minorBidi"/>
          <w:sz w:val="22"/>
          <w:szCs w:val="22"/>
          <w:lang w:val="en-GB"/>
        </w:rPr>
        <w:t xml:space="preserve"> and for communicating on </w:t>
      </w:r>
      <w:r w:rsidR="003910CF">
        <w:rPr>
          <w:rFonts w:asciiTheme="minorHAnsi" w:eastAsiaTheme="minorHAnsi" w:hAnsiTheme="minorHAnsi" w:cstheme="minorBidi"/>
          <w:sz w:val="22"/>
          <w:szCs w:val="22"/>
          <w:lang w:val="en-GB"/>
        </w:rPr>
        <w:t xml:space="preserve">NJR </w:t>
      </w:r>
      <w:r w:rsidR="006747FF">
        <w:rPr>
          <w:rFonts w:asciiTheme="minorHAnsi" w:eastAsiaTheme="minorHAnsi" w:hAnsiTheme="minorHAnsi" w:cstheme="minorBidi"/>
          <w:sz w:val="22"/>
          <w:szCs w:val="22"/>
          <w:lang w:val="en-GB"/>
        </w:rPr>
        <w:t xml:space="preserve">outcomes and </w:t>
      </w:r>
      <w:r w:rsidR="00265FBB">
        <w:rPr>
          <w:rFonts w:asciiTheme="minorHAnsi" w:eastAsiaTheme="minorHAnsi" w:hAnsiTheme="minorHAnsi" w:cstheme="minorBidi"/>
          <w:sz w:val="22"/>
          <w:szCs w:val="22"/>
          <w:lang w:val="en-GB"/>
        </w:rPr>
        <w:t>wider work both internally</w:t>
      </w:r>
      <w:r w:rsidR="00463D0C">
        <w:rPr>
          <w:rFonts w:asciiTheme="minorHAnsi" w:eastAsiaTheme="minorHAnsi" w:hAnsiTheme="minorHAnsi" w:cstheme="minorBidi"/>
          <w:sz w:val="22"/>
          <w:szCs w:val="22"/>
          <w:lang w:val="en-GB"/>
        </w:rPr>
        <w:t xml:space="preserve"> amongst key stakeholders</w:t>
      </w:r>
      <w:r w:rsidR="00265FBB">
        <w:rPr>
          <w:rFonts w:asciiTheme="minorHAnsi" w:eastAsiaTheme="minorHAnsi" w:hAnsiTheme="minorHAnsi" w:cstheme="minorBidi"/>
          <w:sz w:val="22"/>
          <w:szCs w:val="22"/>
          <w:lang w:val="en-GB"/>
        </w:rPr>
        <w:t xml:space="preserve"> and to the general public</w:t>
      </w:r>
      <w:r w:rsidRPr="00011053">
        <w:rPr>
          <w:rFonts w:asciiTheme="minorHAnsi" w:eastAsiaTheme="minorHAnsi" w:hAnsiTheme="minorHAnsi" w:cstheme="minorBidi"/>
          <w:sz w:val="22"/>
          <w:szCs w:val="22"/>
          <w:lang w:val="en-GB"/>
        </w:rPr>
        <w:t>.</w:t>
      </w:r>
      <w:r w:rsidRPr="00011053">
        <w:rPr>
          <w:rFonts w:ascii="Calibri" w:hAnsi="Calibri" w:cs="Arial"/>
          <w:color w:val="000000"/>
          <w:sz w:val="22"/>
          <w:szCs w:val="22"/>
        </w:rPr>
        <w:t xml:space="preserve"> </w:t>
      </w:r>
      <w:r w:rsidRPr="00570604">
        <w:rPr>
          <w:rFonts w:ascii="Calibri" w:hAnsi="Calibri" w:cs="Arial"/>
          <w:color w:val="000000"/>
          <w:sz w:val="22"/>
          <w:szCs w:val="22"/>
        </w:rPr>
        <w:t>The team works</w:t>
      </w:r>
      <w:r w:rsidR="00D9368D">
        <w:rPr>
          <w:rFonts w:ascii="Calibri" w:hAnsi="Calibri" w:cs="Arial"/>
          <w:color w:val="000000"/>
          <w:sz w:val="22"/>
          <w:szCs w:val="22"/>
        </w:rPr>
        <w:t xml:space="preserve"> closely with </w:t>
      </w:r>
      <w:r w:rsidR="00DB3AF3">
        <w:rPr>
          <w:rFonts w:ascii="Calibri" w:hAnsi="Calibri" w:cs="Arial"/>
          <w:color w:val="000000"/>
          <w:sz w:val="22"/>
          <w:szCs w:val="22"/>
        </w:rPr>
        <w:t>relevant</w:t>
      </w:r>
      <w:r w:rsidR="00DB3AF3" w:rsidRPr="00DB3AF3">
        <w:rPr>
          <w:rFonts w:ascii="Calibri" w:hAnsi="Calibri" w:cs="Arial"/>
          <w:color w:val="000000"/>
          <w:sz w:val="22"/>
          <w:szCs w:val="22"/>
          <w:lang w:val="en-GB"/>
        </w:rPr>
        <w:t xml:space="preserve"> </w:t>
      </w:r>
      <w:r w:rsidR="006747FF" w:rsidRPr="00570604">
        <w:rPr>
          <w:rFonts w:ascii="Calibri" w:hAnsi="Calibri" w:cs="Arial"/>
          <w:color w:val="000000"/>
          <w:sz w:val="22"/>
          <w:szCs w:val="22"/>
        </w:rPr>
        <w:t xml:space="preserve">professional </w:t>
      </w:r>
      <w:r w:rsidR="00DB3AF3" w:rsidRPr="00DB3AF3">
        <w:rPr>
          <w:rFonts w:ascii="Calibri" w:hAnsi="Calibri" w:cs="Arial"/>
          <w:color w:val="000000"/>
          <w:sz w:val="22"/>
          <w:szCs w:val="22"/>
          <w:lang w:val="en-GB"/>
        </w:rPr>
        <w:t>o</w:t>
      </w:r>
      <w:r w:rsidRPr="00DB3AF3">
        <w:rPr>
          <w:rFonts w:ascii="Calibri" w:hAnsi="Calibri" w:cs="Arial"/>
          <w:color w:val="000000"/>
          <w:sz w:val="22"/>
          <w:szCs w:val="22"/>
          <w:lang w:val="en-GB"/>
        </w:rPr>
        <w:t>rthopaedic</w:t>
      </w:r>
      <w:r w:rsidRPr="00570604">
        <w:rPr>
          <w:rFonts w:ascii="Calibri" w:hAnsi="Calibri" w:cs="Arial"/>
          <w:color w:val="000000"/>
          <w:sz w:val="22"/>
          <w:szCs w:val="22"/>
        </w:rPr>
        <w:t xml:space="preserve"> societies</w:t>
      </w:r>
      <w:r w:rsidR="00D9368D">
        <w:rPr>
          <w:rFonts w:ascii="Calibri" w:hAnsi="Calibri" w:cs="Arial"/>
          <w:color w:val="000000"/>
          <w:sz w:val="22"/>
          <w:szCs w:val="22"/>
        </w:rPr>
        <w:t>,</w:t>
      </w:r>
      <w:r w:rsidR="00E44A86">
        <w:rPr>
          <w:rFonts w:ascii="Calibri" w:hAnsi="Calibri" w:cs="Arial"/>
          <w:color w:val="000000"/>
          <w:sz w:val="22"/>
          <w:szCs w:val="22"/>
        </w:rPr>
        <w:t xml:space="preserve"> whom</w:t>
      </w:r>
      <w:r w:rsidR="003910CF">
        <w:rPr>
          <w:rFonts w:ascii="Calibri" w:hAnsi="Calibri" w:cs="Arial"/>
          <w:color w:val="000000"/>
          <w:sz w:val="22"/>
          <w:szCs w:val="22"/>
        </w:rPr>
        <w:t xml:space="preserve"> are </w:t>
      </w:r>
      <w:r w:rsidR="00D9368D">
        <w:rPr>
          <w:rFonts w:ascii="Calibri" w:hAnsi="Calibri" w:cs="Arial"/>
          <w:color w:val="000000"/>
          <w:sz w:val="22"/>
          <w:szCs w:val="22"/>
        </w:rPr>
        <w:t>also represented across the NJR</w:t>
      </w:r>
      <w:r w:rsidR="00480EA9">
        <w:rPr>
          <w:rFonts w:ascii="Calibri" w:hAnsi="Calibri" w:cs="Arial"/>
          <w:color w:val="000000"/>
          <w:sz w:val="22"/>
          <w:szCs w:val="22"/>
        </w:rPr>
        <w:t>SC</w:t>
      </w:r>
      <w:r w:rsidR="003910CF">
        <w:rPr>
          <w:rFonts w:ascii="Calibri" w:hAnsi="Calibri" w:cs="Arial"/>
          <w:color w:val="000000"/>
          <w:sz w:val="22"/>
          <w:szCs w:val="22"/>
        </w:rPr>
        <w:t xml:space="preserve"> and sub-commit</w:t>
      </w:r>
      <w:r w:rsidR="00E44A86">
        <w:rPr>
          <w:rFonts w:ascii="Calibri" w:hAnsi="Calibri" w:cs="Arial"/>
          <w:color w:val="000000"/>
          <w:sz w:val="22"/>
          <w:szCs w:val="22"/>
        </w:rPr>
        <w:t>t</w:t>
      </w:r>
      <w:r w:rsidR="003910CF">
        <w:rPr>
          <w:rFonts w:ascii="Calibri" w:hAnsi="Calibri" w:cs="Arial"/>
          <w:color w:val="000000"/>
          <w:sz w:val="22"/>
          <w:szCs w:val="22"/>
        </w:rPr>
        <w:t>ees.</w:t>
      </w:r>
      <w:r w:rsidR="00FB1163">
        <w:rPr>
          <w:rFonts w:ascii="Calibri" w:hAnsi="Calibri" w:cs="Arial"/>
          <w:color w:val="000000"/>
          <w:sz w:val="22"/>
          <w:szCs w:val="22"/>
        </w:rPr>
        <w:t xml:space="preserve">  </w:t>
      </w:r>
    </w:p>
    <w:p w:rsidR="005D5AAF" w:rsidRDefault="005D5AAF" w:rsidP="00FB1163">
      <w:pPr>
        <w:ind w:left="-283" w:right="-902"/>
        <w:outlineLvl w:val="0"/>
        <w:rPr>
          <w:rFonts w:ascii="Calibri" w:hAnsi="Calibri" w:cs="Arial"/>
          <w:sz w:val="22"/>
          <w:szCs w:val="22"/>
        </w:rPr>
      </w:pPr>
    </w:p>
    <w:p w:rsidR="00011053" w:rsidRPr="00463D0C" w:rsidRDefault="00011053" w:rsidP="00FB1163">
      <w:pPr>
        <w:ind w:left="-283" w:right="-902"/>
        <w:outlineLvl w:val="0"/>
        <w:rPr>
          <w:rFonts w:ascii="Calibri" w:hAnsi="Calibri" w:cs="Arial"/>
          <w:sz w:val="22"/>
          <w:szCs w:val="22"/>
        </w:rPr>
      </w:pPr>
      <w:r w:rsidRPr="00463D0C">
        <w:rPr>
          <w:rFonts w:ascii="Calibri" w:hAnsi="Calibri" w:cs="Arial"/>
          <w:sz w:val="22"/>
          <w:szCs w:val="22"/>
        </w:rPr>
        <w:t xml:space="preserve">Further information </w:t>
      </w:r>
      <w:r w:rsidR="00981849">
        <w:rPr>
          <w:rFonts w:ascii="Calibri" w:hAnsi="Calibri" w:cs="Arial"/>
          <w:sz w:val="22"/>
          <w:szCs w:val="22"/>
        </w:rPr>
        <w:t>about the NJR</w:t>
      </w:r>
      <w:r w:rsidR="000741EA">
        <w:rPr>
          <w:rFonts w:ascii="Calibri" w:hAnsi="Calibri" w:cs="Arial"/>
          <w:sz w:val="22"/>
          <w:szCs w:val="22"/>
        </w:rPr>
        <w:t xml:space="preserve">: </w:t>
      </w:r>
      <w:r w:rsidR="00981849" w:rsidRPr="000741EA">
        <w:rPr>
          <w:rFonts w:ascii="Calibri" w:hAnsi="Calibri" w:cs="Arial"/>
          <w:color w:val="17365D" w:themeColor="text2" w:themeShade="BF"/>
          <w:sz w:val="22"/>
          <w:szCs w:val="22"/>
        </w:rPr>
        <w:t xml:space="preserve"> </w:t>
      </w:r>
      <w:hyperlink r:id="rId11" w:history="1">
        <w:r w:rsidR="006747FF" w:rsidRPr="000741EA">
          <w:rPr>
            <w:rStyle w:val="Hyperlink"/>
            <w:rFonts w:ascii="Calibri" w:hAnsi="Calibri" w:cs="Arial"/>
            <w:color w:val="17365D" w:themeColor="text2" w:themeShade="BF"/>
            <w:sz w:val="22"/>
            <w:szCs w:val="22"/>
          </w:rPr>
          <w:t>http://www.njrcentre.org.uk</w:t>
        </w:r>
      </w:hyperlink>
    </w:p>
    <w:p w:rsidR="00011053" w:rsidRPr="00D44491" w:rsidRDefault="00011053" w:rsidP="006714CB">
      <w:pPr>
        <w:spacing w:after="200" w:line="276" w:lineRule="auto"/>
        <w:rPr>
          <w:rFonts w:asciiTheme="minorHAnsi" w:eastAsiaTheme="minorHAnsi" w:hAnsiTheme="minorHAnsi" w:cstheme="minorBidi"/>
          <w:sz w:val="16"/>
          <w:szCs w:val="16"/>
          <w:lang w:val="en-GB"/>
        </w:rPr>
      </w:pPr>
    </w:p>
    <w:p w:rsidR="00D52608" w:rsidRPr="00570604" w:rsidRDefault="00D52608" w:rsidP="00766BC4">
      <w:pPr>
        <w:shd w:val="clear" w:color="auto" w:fill="002060"/>
        <w:ind w:left="-340" w:right="-902"/>
        <w:rPr>
          <w:rFonts w:ascii="Calibri" w:hAnsi="Calibri" w:cs="Tahoma"/>
          <w:b/>
          <w:color w:val="FFFFFF"/>
          <w:sz w:val="22"/>
          <w:szCs w:val="22"/>
        </w:rPr>
      </w:pPr>
      <w:r w:rsidRPr="00570604">
        <w:rPr>
          <w:rFonts w:ascii="Calibri" w:hAnsi="Calibri" w:cs="Arial"/>
          <w:b/>
          <w:color w:val="FFFFFF"/>
          <w:sz w:val="22"/>
          <w:szCs w:val="22"/>
          <w:lang w:val="en"/>
        </w:rPr>
        <w:t xml:space="preserve">Job </w:t>
      </w:r>
      <w:r w:rsidR="00AF331E" w:rsidRPr="00570604">
        <w:rPr>
          <w:rFonts w:ascii="Calibri" w:hAnsi="Calibri" w:cs="Tahoma"/>
          <w:b/>
          <w:color w:val="FFFFFF"/>
          <w:sz w:val="22"/>
          <w:szCs w:val="22"/>
        </w:rPr>
        <w:t>p</w:t>
      </w:r>
      <w:r w:rsidRPr="00570604">
        <w:rPr>
          <w:rFonts w:ascii="Calibri" w:hAnsi="Calibri" w:cs="Tahoma"/>
          <w:b/>
          <w:color w:val="FFFFFF"/>
          <w:sz w:val="22"/>
          <w:szCs w:val="22"/>
        </w:rPr>
        <w:t xml:space="preserve">urpose </w:t>
      </w:r>
      <w:r w:rsidR="00AF331E" w:rsidRPr="00570604">
        <w:rPr>
          <w:rFonts w:ascii="Calibri" w:hAnsi="Calibri" w:cs="Tahoma"/>
          <w:b/>
          <w:color w:val="FFFFFF"/>
          <w:sz w:val="22"/>
          <w:szCs w:val="22"/>
        </w:rPr>
        <w:t>s</w:t>
      </w:r>
      <w:r w:rsidR="00FE3239" w:rsidRPr="00570604">
        <w:rPr>
          <w:rFonts w:ascii="Calibri" w:hAnsi="Calibri" w:cs="Tahoma"/>
          <w:b/>
          <w:color w:val="FFFFFF"/>
          <w:sz w:val="22"/>
          <w:szCs w:val="22"/>
        </w:rPr>
        <w:t>ummary</w:t>
      </w:r>
    </w:p>
    <w:p w:rsidR="00000DF0" w:rsidRPr="009B1A97" w:rsidRDefault="00000DF0" w:rsidP="006714CB">
      <w:pPr>
        <w:ind w:right="-902"/>
        <w:outlineLvl w:val="0"/>
        <w:rPr>
          <w:rFonts w:ascii="Calibri" w:hAnsi="Calibri" w:cs="Arial"/>
          <w:color w:val="000000"/>
          <w:sz w:val="6"/>
          <w:szCs w:val="6"/>
          <w:lang w:val="en"/>
        </w:rPr>
      </w:pPr>
    </w:p>
    <w:p w:rsidR="00FD1AAC" w:rsidRDefault="00480EA9" w:rsidP="00FD1AAC">
      <w:pPr>
        <w:ind w:left="-397" w:right="-902"/>
        <w:outlineLvl w:val="0"/>
        <w:rPr>
          <w:rFonts w:ascii="Calibri" w:hAnsi="Calibri" w:cs="Arial"/>
          <w:color w:val="000000"/>
          <w:sz w:val="22"/>
          <w:szCs w:val="22"/>
          <w:lang w:val="en"/>
        </w:rPr>
      </w:pPr>
      <w:r>
        <w:rPr>
          <w:rFonts w:ascii="Calibri" w:hAnsi="Calibri" w:cs="Arial"/>
          <w:color w:val="000000"/>
          <w:sz w:val="22"/>
          <w:szCs w:val="22"/>
          <w:lang w:val="en"/>
        </w:rPr>
        <w:t>The role of NJR’s Communication</w:t>
      </w:r>
      <w:r w:rsidR="00903F75">
        <w:rPr>
          <w:rFonts w:ascii="Calibri" w:hAnsi="Calibri" w:cs="Arial"/>
          <w:color w:val="000000"/>
          <w:sz w:val="22"/>
          <w:szCs w:val="22"/>
          <w:lang w:val="en"/>
        </w:rPr>
        <w:t xml:space="preserve"> Manager</w:t>
      </w:r>
      <w:r w:rsidR="006747FF">
        <w:rPr>
          <w:rFonts w:ascii="Calibri" w:hAnsi="Calibri" w:cs="Arial"/>
          <w:color w:val="000000"/>
          <w:sz w:val="22"/>
          <w:szCs w:val="22"/>
          <w:lang w:val="en"/>
        </w:rPr>
        <w:t xml:space="preserve"> is </w:t>
      </w:r>
      <w:r w:rsidR="000741EA">
        <w:rPr>
          <w:rFonts w:ascii="Calibri" w:hAnsi="Calibri" w:cs="Arial"/>
          <w:color w:val="000000"/>
          <w:sz w:val="22"/>
          <w:szCs w:val="22"/>
          <w:lang w:val="en"/>
        </w:rPr>
        <w:t>key</w:t>
      </w:r>
      <w:r w:rsidR="00A10601" w:rsidRPr="00570604">
        <w:rPr>
          <w:rFonts w:ascii="Calibri" w:hAnsi="Calibri" w:cs="Arial"/>
          <w:color w:val="000000"/>
          <w:sz w:val="22"/>
          <w:szCs w:val="22"/>
          <w:lang w:val="en"/>
        </w:rPr>
        <w:t xml:space="preserve"> </w:t>
      </w:r>
      <w:r w:rsidR="00903F75">
        <w:rPr>
          <w:rFonts w:ascii="Calibri" w:hAnsi="Calibri" w:cs="Arial"/>
          <w:color w:val="000000"/>
          <w:sz w:val="22"/>
          <w:szCs w:val="22"/>
          <w:lang w:val="en"/>
        </w:rPr>
        <w:t xml:space="preserve">for effective NJR communication activity and the </w:t>
      </w:r>
      <w:r w:rsidR="00EB630A">
        <w:rPr>
          <w:rFonts w:ascii="Calibri" w:hAnsi="Calibri" w:cs="Arial"/>
          <w:color w:val="000000"/>
          <w:sz w:val="22"/>
          <w:szCs w:val="22"/>
          <w:lang w:val="en"/>
        </w:rPr>
        <w:t xml:space="preserve">post holder </w:t>
      </w:r>
      <w:r w:rsidR="00A10601" w:rsidRPr="00570604">
        <w:rPr>
          <w:rFonts w:ascii="Calibri" w:hAnsi="Calibri" w:cs="Arial"/>
          <w:color w:val="000000"/>
          <w:sz w:val="22"/>
          <w:szCs w:val="22"/>
          <w:lang w:val="en"/>
        </w:rPr>
        <w:t xml:space="preserve">will </w:t>
      </w:r>
      <w:r w:rsidR="00FD1AAC">
        <w:rPr>
          <w:rFonts w:ascii="Calibri" w:hAnsi="Calibri" w:cs="Arial"/>
          <w:color w:val="000000"/>
          <w:sz w:val="22"/>
          <w:szCs w:val="22"/>
          <w:lang w:val="en"/>
        </w:rPr>
        <w:t xml:space="preserve">be a key member of the NJR </w:t>
      </w:r>
      <w:r>
        <w:rPr>
          <w:rFonts w:ascii="Calibri" w:hAnsi="Calibri" w:cs="Arial"/>
          <w:color w:val="000000"/>
          <w:sz w:val="22"/>
          <w:szCs w:val="22"/>
          <w:lang w:val="en"/>
        </w:rPr>
        <w:t xml:space="preserve">management </w:t>
      </w:r>
      <w:r w:rsidR="00FD1AAC">
        <w:rPr>
          <w:rFonts w:ascii="Calibri" w:hAnsi="Calibri" w:cs="Arial"/>
          <w:color w:val="000000"/>
          <w:sz w:val="22"/>
          <w:szCs w:val="22"/>
          <w:lang w:val="en"/>
        </w:rPr>
        <w:t xml:space="preserve">team. </w:t>
      </w:r>
      <w:r w:rsidR="00A10601" w:rsidRPr="00570604">
        <w:rPr>
          <w:rFonts w:ascii="Calibri" w:hAnsi="Calibri" w:cs="Arial"/>
          <w:color w:val="000000"/>
          <w:sz w:val="22"/>
          <w:szCs w:val="22"/>
          <w:lang w:val="en"/>
        </w:rPr>
        <w:t xml:space="preserve"> </w:t>
      </w:r>
    </w:p>
    <w:p w:rsidR="00FD1AAC" w:rsidRPr="00D44491" w:rsidRDefault="00FD1AAC" w:rsidP="00FD1AAC">
      <w:pPr>
        <w:ind w:left="-567" w:right="-902"/>
        <w:outlineLvl w:val="0"/>
        <w:rPr>
          <w:rFonts w:ascii="Calibri" w:hAnsi="Calibri" w:cs="Arial"/>
          <w:color w:val="000000"/>
          <w:sz w:val="16"/>
          <w:szCs w:val="16"/>
          <w:lang w:val="en"/>
        </w:rPr>
      </w:pPr>
    </w:p>
    <w:p w:rsidR="00260B8E" w:rsidRDefault="00405E5F" w:rsidP="0041000E">
      <w:pPr>
        <w:ind w:left="-397" w:right="-902"/>
        <w:outlineLvl w:val="0"/>
        <w:rPr>
          <w:rFonts w:ascii="Calibri" w:hAnsi="Calibri" w:cs="Arial"/>
          <w:sz w:val="22"/>
          <w:szCs w:val="22"/>
          <w:lang w:val="en"/>
        </w:rPr>
      </w:pPr>
      <w:r>
        <w:rPr>
          <w:rFonts w:ascii="Calibri" w:hAnsi="Calibri" w:cs="Arial"/>
          <w:color w:val="000000"/>
          <w:sz w:val="22"/>
          <w:szCs w:val="22"/>
          <w:lang w:val="en"/>
        </w:rPr>
        <w:t>The role requires</w:t>
      </w:r>
      <w:r w:rsidR="00903F75">
        <w:rPr>
          <w:rFonts w:ascii="Calibri" w:hAnsi="Calibri" w:cs="Arial"/>
          <w:color w:val="000000"/>
          <w:sz w:val="22"/>
          <w:szCs w:val="22"/>
          <w:lang w:val="en"/>
        </w:rPr>
        <w:t xml:space="preserve"> that the post holder be experi</w:t>
      </w:r>
      <w:r w:rsidR="00EB19CC">
        <w:rPr>
          <w:rFonts w:ascii="Calibri" w:hAnsi="Calibri" w:cs="Arial"/>
          <w:color w:val="000000"/>
          <w:sz w:val="22"/>
          <w:szCs w:val="22"/>
          <w:lang w:val="en"/>
        </w:rPr>
        <w:t>e</w:t>
      </w:r>
      <w:r w:rsidR="00903F75">
        <w:rPr>
          <w:rFonts w:ascii="Calibri" w:hAnsi="Calibri" w:cs="Arial"/>
          <w:color w:val="000000"/>
          <w:sz w:val="22"/>
          <w:szCs w:val="22"/>
          <w:lang w:val="en"/>
        </w:rPr>
        <w:t>nced</w:t>
      </w:r>
      <w:r w:rsidR="00FD1AAC">
        <w:rPr>
          <w:rFonts w:ascii="Calibri" w:hAnsi="Calibri" w:cs="Arial"/>
          <w:color w:val="000000"/>
          <w:sz w:val="22"/>
          <w:szCs w:val="22"/>
          <w:lang w:val="en"/>
        </w:rPr>
        <w:t xml:space="preserve"> in </w:t>
      </w:r>
      <w:r w:rsidR="00857E9A">
        <w:rPr>
          <w:rFonts w:ascii="Calibri" w:hAnsi="Calibri" w:cs="Arial"/>
          <w:color w:val="000000"/>
          <w:sz w:val="22"/>
          <w:szCs w:val="22"/>
          <w:lang w:val="en"/>
        </w:rPr>
        <w:t>a wide range of</w:t>
      </w:r>
      <w:r w:rsidR="00FD1AAC">
        <w:rPr>
          <w:rFonts w:ascii="Calibri" w:hAnsi="Calibri" w:cs="Arial"/>
          <w:color w:val="000000"/>
          <w:sz w:val="22"/>
          <w:szCs w:val="22"/>
          <w:lang w:val="en"/>
        </w:rPr>
        <w:t xml:space="preserve"> communication activity, as they will be </w:t>
      </w:r>
      <w:r w:rsidR="006747FF">
        <w:rPr>
          <w:rFonts w:ascii="Calibri" w:hAnsi="Calibri" w:cs="Arial"/>
          <w:color w:val="000000"/>
          <w:sz w:val="22"/>
          <w:szCs w:val="22"/>
          <w:lang w:val="en"/>
        </w:rPr>
        <w:t>a key contributor</w:t>
      </w:r>
      <w:r w:rsidR="00A10601" w:rsidRPr="00570604">
        <w:rPr>
          <w:rFonts w:ascii="Calibri" w:hAnsi="Calibri" w:cs="Arial"/>
          <w:color w:val="000000"/>
          <w:sz w:val="22"/>
          <w:szCs w:val="22"/>
          <w:lang w:val="en"/>
        </w:rPr>
        <w:t xml:space="preserve"> to the smooth running of the </w:t>
      </w:r>
      <w:r w:rsidR="00DB3AF3">
        <w:rPr>
          <w:rFonts w:ascii="Calibri" w:hAnsi="Calibri" w:cs="Arial"/>
          <w:color w:val="000000"/>
          <w:sz w:val="22"/>
          <w:szCs w:val="22"/>
          <w:lang w:val="en"/>
        </w:rPr>
        <w:t>co</w:t>
      </w:r>
      <w:r w:rsidR="008708AF">
        <w:rPr>
          <w:rFonts w:ascii="Calibri" w:hAnsi="Calibri" w:cs="Arial"/>
          <w:color w:val="000000"/>
          <w:sz w:val="22"/>
          <w:szCs w:val="22"/>
          <w:lang w:val="en"/>
        </w:rPr>
        <w:t xml:space="preserve">mmunication </w:t>
      </w:r>
      <w:r w:rsidR="00DF3BEC">
        <w:rPr>
          <w:rFonts w:ascii="Calibri" w:hAnsi="Calibri" w:cs="Arial"/>
          <w:color w:val="000000"/>
          <w:sz w:val="22"/>
          <w:szCs w:val="22"/>
          <w:lang w:val="en"/>
        </w:rPr>
        <w:t xml:space="preserve">and stakeholder engagement </w:t>
      </w:r>
      <w:r w:rsidR="008708AF">
        <w:rPr>
          <w:rFonts w:ascii="Calibri" w:hAnsi="Calibri" w:cs="Arial"/>
          <w:color w:val="000000"/>
          <w:sz w:val="22"/>
          <w:szCs w:val="22"/>
          <w:lang w:val="en"/>
        </w:rPr>
        <w:t>function within NJR</w:t>
      </w:r>
      <w:r w:rsidR="00480EA9">
        <w:rPr>
          <w:rFonts w:ascii="Calibri" w:hAnsi="Calibri" w:cs="Arial"/>
          <w:color w:val="000000"/>
          <w:sz w:val="22"/>
          <w:szCs w:val="22"/>
          <w:lang w:val="en"/>
        </w:rPr>
        <w:t>,</w:t>
      </w:r>
      <w:r w:rsidR="000741EA">
        <w:rPr>
          <w:rFonts w:ascii="Calibri" w:hAnsi="Calibri" w:cs="Arial"/>
          <w:color w:val="000000"/>
          <w:sz w:val="22"/>
          <w:szCs w:val="22"/>
          <w:lang w:val="en"/>
        </w:rPr>
        <w:t xml:space="preserve"> </w:t>
      </w:r>
      <w:r w:rsidR="004F5850">
        <w:rPr>
          <w:rFonts w:ascii="Calibri" w:hAnsi="Calibri" w:cs="Arial"/>
          <w:color w:val="000000"/>
          <w:sz w:val="22"/>
          <w:szCs w:val="22"/>
          <w:lang w:val="en"/>
        </w:rPr>
        <w:t>as</w:t>
      </w:r>
      <w:r w:rsidR="00FD1AAC" w:rsidRPr="00177130">
        <w:rPr>
          <w:rFonts w:ascii="Calibri" w:hAnsi="Calibri" w:cs="Arial"/>
          <w:sz w:val="22"/>
          <w:szCs w:val="22"/>
          <w:lang w:val="en"/>
        </w:rPr>
        <w:t xml:space="preserve"> part of a small </w:t>
      </w:r>
      <w:r w:rsidR="00480EA9">
        <w:rPr>
          <w:rFonts w:ascii="Calibri" w:hAnsi="Calibri" w:cs="Arial"/>
          <w:sz w:val="22"/>
          <w:szCs w:val="22"/>
          <w:lang w:val="en"/>
        </w:rPr>
        <w:t xml:space="preserve">communication </w:t>
      </w:r>
      <w:r w:rsidR="00FD1AAC" w:rsidRPr="00177130">
        <w:rPr>
          <w:rFonts w:ascii="Calibri" w:hAnsi="Calibri" w:cs="Arial"/>
          <w:sz w:val="22"/>
          <w:szCs w:val="22"/>
          <w:lang w:val="en"/>
        </w:rPr>
        <w:t>team</w:t>
      </w:r>
      <w:r w:rsidR="00260B8E">
        <w:rPr>
          <w:rFonts w:ascii="Calibri" w:hAnsi="Calibri" w:cs="Arial"/>
          <w:sz w:val="22"/>
          <w:szCs w:val="22"/>
          <w:lang w:val="en"/>
        </w:rPr>
        <w:t>.</w:t>
      </w:r>
    </w:p>
    <w:p w:rsidR="00260B8E" w:rsidRPr="00260B8E" w:rsidRDefault="00260B8E" w:rsidP="0041000E">
      <w:pPr>
        <w:ind w:left="-397" w:right="-902"/>
        <w:outlineLvl w:val="0"/>
        <w:rPr>
          <w:rFonts w:ascii="Calibri" w:hAnsi="Calibri" w:cs="Arial"/>
          <w:sz w:val="16"/>
          <w:szCs w:val="16"/>
          <w:lang w:val="en"/>
        </w:rPr>
      </w:pPr>
    </w:p>
    <w:p w:rsidR="00480EA9" w:rsidRDefault="004F5850" w:rsidP="00260B8E">
      <w:pPr>
        <w:ind w:left="-397" w:right="-902"/>
        <w:outlineLvl w:val="0"/>
        <w:rPr>
          <w:rFonts w:ascii="Calibri" w:hAnsi="Calibri" w:cs="Arial"/>
          <w:color w:val="000000"/>
          <w:sz w:val="22"/>
          <w:szCs w:val="22"/>
          <w:lang w:val="en"/>
        </w:rPr>
      </w:pPr>
      <w:r>
        <w:rPr>
          <w:rFonts w:ascii="Calibri" w:hAnsi="Calibri" w:cs="Arial"/>
          <w:sz w:val="22"/>
          <w:szCs w:val="22"/>
          <w:lang w:val="en"/>
        </w:rPr>
        <w:t xml:space="preserve">The main role is in </w:t>
      </w:r>
      <w:r w:rsidR="00650658" w:rsidRPr="00177130">
        <w:rPr>
          <w:rFonts w:ascii="Calibri" w:hAnsi="Calibri" w:cs="Arial"/>
          <w:sz w:val="22"/>
          <w:szCs w:val="22"/>
          <w:lang w:val="en"/>
        </w:rPr>
        <w:t xml:space="preserve">managing much of the vital work of </w:t>
      </w:r>
      <w:r w:rsidR="00EB19CC">
        <w:rPr>
          <w:rFonts w:ascii="Calibri" w:hAnsi="Calibri" w:cs="Arial"/>
          <w:sz w:val="22"/>
          <w:szCs w:val="22"/>
          <w:lang w:val="en"/>
        </w:rPr>
        <w:t xml:space="preserve">the </w:t>
      </w:r>
      <w:r w:rsidR="00650658" w:rsidRPr="00177130">
        <w:rPr>
          <w:rFonts w:ascii="Calibri" w:hAnsi="Calibri" w:cs="Arial"/>
          <w:sz w:val="22"/>
          <w:szCs w:val="22"/>
          <w:lang w:val="en"/>
        </w:rPr>
        <w:t>communication department</w:t>
      </w:r>
      <w:r w:rsidR="00EB630A" w:rsidRPr="00177130">
        <w:rPr>
          <w:rFonts w:ascii="Calibri" w:hAnsi="Calibri" w:cs="Arial"/>
          <w:sz w:val="22"/>
          <w:szCs w:val="22"/>
          <w:lang w:val="en"/>
        </w:rPr>
        <w:t xml:space="preserve"> </w:t>
      </w:r>
      <w:r w:rsidR="00EB630A" w:rsidRPr="00570604">
        <w:rPr>
          <w:rFonts w:ascii="Calibri" w:hAnsi="Calibri" w:cs="Arial"/>
          <w:color w:val="000000"/>
          <w:sz w:val="22"/>
          <w:szCs w:val="22"/>
          <w:lang w:val="en"/>
        </w:rPr>
        <w:t>in various capacities</w:t>
      </w:r>
      <w:r w:rsidR="00903F75">
        <w:rPr>
          <w:rFonts w:ascii="Calibri" w:hAnsi="Calibri" w:cs="Arial"/>
          <w:color w:val="000000"/>
          <w:sz w:val="22"/>
          <w:szCs w:val="22"/>
          <w:lang w:val="en"/>
        </w:rPr>
        <w:t xml:space="preserve"> </w:t>
      </w:r>
      <w:r w:rsidR="00DB3AF3">
        <w:rPr>
          <w:rFonts w:ascii="Calibri" w:hAnsi="Calibri" w:cs="Arial"/>
          <w:color w:val="000000"/>
          <w:sz w:val="22"/>
          <w:szCs w:val="22"/>
          <w:lang w:val="en"/>
        </w:rPr>
        <w:t>such as</w:t>
      </w:r>
      <w:r w:rsidR="006747FF">
        <w:rPr>
          <w:rFonts w:ascii="Calibri" w:hAnsi="Calibri" w:cs="Arial"/>
          <w:color w:val="000000"/>
          <w:sz w:val="22"/>
          <w:szCs w:val="22"/>
          <w:lang w:val="en"/>
        </w:rPr>
        <w:t>:</w:t>
      </w:r>
      <w:r w:rsidR="00DB3AF3">
        <w:rPr>
          <w:rFonts w:ascii="Calibri" w:hAnsi="Calibri" w:cs="Arial"/>
          <w:color w:val="000000"/>
          <w:sz w:val="22"/>
          <w:szCs w:val="22"/>
          <w:lang w:val="en"/>
        </w:rPr>
        <w:t xml:space="preserve"> </w:t>
      </w:r>
      <w:r>
        <w:rPr>
          <w:rFonts w:ascii="Calibri" w:hAnsi="Calibri" w:cs="Arial"/>
          <w:color w:val="000000"/>
          <w:sz w:val="22"/>
          <w:szCs w:val="22"/>
          <w:lang w:val="en"/>
        </w:rPr>
        <w:t xml:space="preserve"> </w:t>
      </w:r>
      <w:r w:rsidR="00903F75">
        <w:rPr>
          <w:rFonts w:ascii="Calibri" w:hAnsi="Calibri" w:cs="Arial"/>
          <w:color w:val="000000"/>
          <w:sz w:val="22"/>
          <w:szCs w:val="22"/>
          <w:lang w:val="en"/>
        </w:rPr>
        <w:t>working on press and med</w:t>
      </w:r>
      <w:r>
        <w:rPr>
          <w:rFonts w:ascii="Calibri" w:hAnsi="Calibri" w:cs="Arial"/>
          <w:color w:val="000000"/>
          <w:sz w:val="22"/>
          <w:szCs w:val="22"/>
          <w:lang w:val="en"/>
        </w:rPr>
        <w:t>ia requests and sharing stories;</w:t>
      </w:r>
      <w:r w:rsidR="00903F75">
        <w:rPr>
          <w:rFonts w:ascii="Calibri" w:hAnsi="Calibri" w:cs="Arial"/>
          <w:color w:val="000000"/>
          <w:sz w:val="22"/>
          <w:szCs w:val="22"/>
          <w:lang w:val="en"/>
        </w:rPr>
        <w:t xml:space="preserve"> </w:t>
      </w:r>
      <w:r w:rsidR="00480EA9">
        <w:rPr>
          <w:rFonts w:ascii="Calibri" w:hAnsi="Calibri" w:cs="Arial"/>
          <w:color w:val="000000"/>
          <w:sz w:val="22"/>
          <w:szCs w:val="22"/>
          <w:lang w:val="en"/>
        </w:rPr>
        <w:t xml:space="preserve">developing and </w:t>
      </w:r>
      <w:r w:rsidR="00DB3AF3">
        <w:rPr>
          <w:rFonts w:ascii="Calibri" w:hAnsi="Calibri" w:cs="Arial"/>
          <w:color w:val="000000"/>
          <w:sz w:val="22"/>
          <w:szCs w:val="22"/>
          <w:lang w:val="en"/>
        </w:rPr>
        <w:t>updating the website</w:t>
      </w:r>
      <w:r w:rsidR="008708AF" w:rsidRPr="008708AF">
        <w:rPr>
          <w:rFonts w:ascii="Calibri" w:hAnsi="Calibri" w:cs="Arial"/>
          <w:color w:val="000000"/>
          <w:sz w:val="22"/>
          <w:szCs w:val="22"/>
          <w:lang w:val="en"/>
        </w:rPr>
        <w:t xml:space="preserve"> </w:t>
      </w:r>
      <w:r w:rsidR="00480EA9">
        <w:rPr>
          <w:rFonts w:ascii="Calibri" w:hAnsi="Calibri" w:cs="Arial"/>
          <w:color w:val="000000"/>
          <w:sz w:val="22"/>
          <w:szCs w:val="22"/>
          <w:lang w:val="en"/>
        </w:rPr>
        <w:t>using our WordPress</w:t>
      </w:r>
      <w:r>
        <w:rPr>
          <w:rFonts w:ascii="Calibri" w:hAnsi="Calibri" w:cs="Arial"/>
          <w:color w:val="000000"/>
          <w:sz w:val="22"/>
          <w:szCs w:val="22"/>
          <w:lang w:val="en"/>
        </w:rPr>
        <w:t xml:space="preserve"> CMS;</w:t>
      </w:r>
      <w:r w:rsidR="008708AF">
        <w:rPr>
          <w:rFonts w:ascii="Calibri" w:hAnsi="Calibri" w:cs="Arial"/>
          <w:color w:val="000000"/>
          <w:sz w:val="22"/>
          <w:szCs w:val="22"/>
          <w:lang w:val="en"/>
        </w:rPr>
        <w:t xml:space="preserve"> drafting </w:t>
      </w:r>
      <w:r w:rsidR="00480EA9">
        <w:rPr>
          <w:rFonts w:ascii="Calibri" w:hAnsi="Calibri" w:cs="Arial"/>
          <w:color w:val="000000"/>
          <w:sz w:val="22"/>
          <w:szCs w:val="22"/>
          <w:lang w:val="en"/>
        </w:rPr>
        <w:t xml:space="preserve">templates and </w:t>
      </w:r>
      <w:r w:rsidR="008708AF">
        <w:rPr>
          <w:rFonts w:ascii="Calibri" w:hAnsi="Calibri" w:cs="Arial"/>
          <w:color w:val="000000"/>
          <w:sz w:val="22"/>
          <w:szCs w:val="22"/>
          <w:lang w:val="en"/>
        </w:rPr>
        <w:t>content</w:t>
      </w:r>
      <w:r w:rsidR="00480EA9">
        <w:rPr>
          <w:rFonts w:ascii="Calibri" w:hAnsi="Calibri" w:cs="Arial"/>
          <w:color w:val="000000"/>
          <w:sz w:val="22"/>
          <w:szCs w:val="22"/>
          <w:lang w:val="en"/>
        </w:rPr>
        <w:t xml:space="preserve"> for press</w:t>
      </w:r>
      <w:r w:rsidR="00903F75">
        <w:rPr>
          <w:rFonts w:ascii="Calibri" w:hAnsi="Calibri" w:cs="Arial"/>
          <w:color w:val="000000"/>
          <w:sz w:val="22"/>
          <w:szCs w:val="22"/>
          <w:lang w:val="en"/>
        </w:rPr>
        <w:t>, newsletters</w:t>
      </w:r>
      <w:r>
        <w:rPr>
          <w:rFonts w:ascii="Calibri" w:hAnsi="Calibri" w:cs="Arial"/>
          <w:color w:val="000000"/>
          <w:sz w:val="22"/>
          <w:szCs w:val="22"/>
          <w:lang w:val="en"/>
        </w:rPr>
        <w:t>;</w:t>
      </w:r>
      <w:r w:rsidR="008708AF">
        <w:rPr>
          <w:rFonts w:ascii="Calibri" w:hAnsi="Calibri" w:cs="Arial"/>
          <w:color w:val="000000"/>
          <w:sz w:val="22"/>
          <w:szCs w:val="22"/>
          <w:lang w:val="en"/>
        </w:rPr>
        <w:t xml:space="preserve"> soci</w:t>
      </w:r>
      <w:r w:rsidR="00981849">
        <w:rPr>
          <w:rFonts w:ascii="Calibri" w:hAnsi="Calibri" w:cs="Arial"/>
          <w:color w:val="000000"/>
          <w:sz w:val="22"/>
          <w:szCs w:val="22"/>
          <w:lang w:val="en"/>
        </w:rPr>
        <w:t>al media management</w:t>
      </w:r>
      <w:r>
        <w:rPr>
          <w:rFonts w:ascii="Calibri" w:hAnsi="Calibri" w:cs="Arial"/>
          <w:color w:val="000000"/>
          <w:sz w:val="22"/>
          <w:szCs w:val="22"/>
          <w:lang w:val="en"/>
        </w:rPr>
        <w:t>;</w:t>
      </w:r>
      <w:r w:rsidR="00857E9A">
        <w:rPr>
          <w:rFonts w:ascii="Calibri" w:hAnsi="Calibri" w:cs="Arial"/>
          <w:color w:val="000000"/>
          <w:sz w:val="22"/>
          <w:szCs w:val="22"/>
          <w:lang w:val="en"/>
        </w:rPr>
        <w:t xml:space="preserve"> alongside </w:t>
      </w:r>
      <w:r w:rsidR="00076105">
        <w:rPr>
          <w:rFonts w:ascii="Calibri" w:hAnsi="Calibri" w:cs="Arial"/>
          <w:color w:val="000000"/>
          <w:sz w:val="22"/>
          <w:szCs w:val="22"/>
          <w:lang w:val="en"/>
        </w:rPr>
        <w:t xml:space="preserve">stakeholder engagement </w:t>
      </w:r>
      <w:r w:rsidR="00EB630A" w:rsidRPr="00570604">
        <w:rPr>
          <w:rFonts w:ascii="Calibri" w:hAnsi="Calibri" w:cs="Arial"/>
          <w:color w:val="000000"/>
          <w:sz w:val="22"/>
          <w:szCs w:val="22"/>
          <w:lang w:val="en"/>
        </w:rPr>
        <w:t>administration</w:t>
      </w:r>
      <w:r w:rsidR="008708AF">
        <w:rPr>
          <w:rFonts w:ascii="Calibri" w:hAnsi="Calibri" w:cs="Arial"/>
          <w:color w:val="000000"/>
          <w:sz w:val="22"/>
          <w:szCs w:val="22"/>
          <w:lang w:val="en"/>
        </w:rPr>
        <w:t xml:space="preserve"> using the CRM</w:t>
      </w:r>
      <w:r>
        <w:rPr>
          <w:rFonts w:ascii="Calibri" w:hAnsi="Calibri" w:cs="Arial"/>
          <w:color w:val="000000"/>
          <w:sz w:val="22"/>
          <w:szCs w:val="22"/>
          <w:lang w:val="en"/>
        </w:rPr>
        <w:t xml:space="preserve">. </w:t>
      </w:r>
    </w:p>
    <w:p w:rsidR="00260B8E" w:rsidRDefault="004F5850" w:rsidP="00260B8E">
      <w:pPr>
        <w:ind w:left="-397" w:right="-902"/>
        <w:outlineLvl w:val="0"/>
        <w:rPr>
          <w:rFonts w:ascii="Calibri" w:hAnsi="Calibri" w:cs="Arial"/>
          <w:color w:val="000000"/>
          <w:sz w:val="22"/>
          <w:szCs w:val="22"/>
          <w:lang w:val="en"/>
        </w:rPr>
      </w:pPr>
      <w:r>
        <w:rPr>
          <w:rFonts w:ascii="Calibri" w:hAnsi="Calibri" w:cs="Arial"/>
          <w:color w:val="000000"/>
          <w:sz w:val="22"/>
          <w:szCs w:val="22"/>
          <w:lang w:val="en"/>
        </w:rPr>
        <w:t>Additionally</w:t>
      </w:r>
      <w:r w:rsidR="00903F75">
        <w:rPr>
          <w:rFonts w:ascii="Calibri" w:hAnsi="Calibri" w:cs="Arial"/>
          <w:color w:val="000000"/>
          <w:sz w:val="22"/>
          <w:szCs w:val="22"/>
          <w:lang w:val="en"/>
        </w:rPr>
        <w:t xml:space="preserve"> </w:t>
      </w:r>
      <w:r>
        <w:rPr>
          <w:rFonts w:ascii="Calibri" w:hAnsi="Calibri" w:cs="Arial"/>
          <w:color w:val="000000"/>
          <w:sz w:val="22"/>
          <w:szCs w:val="22"/>
          <w:lang w:val="en"/>
        </w:rPr>
        <w:t xml:space="preserve">taking responsibility for </w:t>
      </w:r>
      <w:r w:rsidR="00D9368D">
        <w:rPr>
          <w:rFonts w:ascii="Calibri" w:hAnsi="Calibri" w:cs="Arial"/>
          <w:color w:val="000000"/>
          <w:sz w:val="22"/>
          <w:szCs w:val="22"/>
          <w:lang w:val="en"/>
        </w:rPr>
        <w:t xml:space="preserve">some </w:t>
      </w:r>
      <w:r w:rsidR="00903F75">
        <w:rPr>
          <w:rFonts w:ascii="Calibri" w:hAnsi="Calibri" w:cs="Arial"/>
          <w:color w:val="000000"/>
          <w:sz w:val="22"/>
          <w:szCs w:val="22"/>
          <w:lang w:val="en"/>
        </w:rPr>
        <w:t xml:space="preserve">NJR committee </w:t>
      </w:r>
      <w:r w:rsidR="00766BC4">
        <w:rPr>
          <w:rFonts w:ascii="Calibri" w:hAnsi="Calibri" w:cs="Arial"/>
          <w:color w:val="000000"/>
          <w:sz w:val="22"/>
          <w:szCs w:val="22"/>
          <w:lang w:val="en"/>
        </w:rPr>
        <w:t xml:space="preserve">meeting </w:t>
      </w:r>
      <w:r w:rsidR="00903F75">
        <w:rPr>
          <w:rFonts w:ascii="Calibri" w:hAnsi="Calibri" w:cs="Arial"/>
          <w:color w:val="000000"/>
          <w:sz w:val="22"/>
          <w:szCs w:val="22"/>
          <w:lang w:val="en"/>
        </w:rPr>
        <w:t>activ</w:t>
      </w:r>
      <w:r w:rsidR="00EB19CC">
        <w:rPr>
          <w:rFonts w:ascii="Calibri" w:hAnsi="Calibri" w:cs="Arial"/>
          <w:color w:val="000000"/>
          <w:sz w:val="22"/>
          <w:szCs w:val="22"/>
          <w:lang w:val="en"/>
        </w:rPr>
        <w:t>i</w:t>
      </w:r>
      <w:r w:rsidR="000741EA">
        <w:rPr>
          <w:rFonts w:ascii="Calibri" w:hAnsi="Calibri" w:cs="Arial"/>
          <w:color w:val="000000"/>
          <w:sz w:val="22"/>
          <w:szCs w:val="22"/>
          <w:lang w:val="en"/>
        </w:rPr>
        <w:t>ties,</w:t>
      </w:r>
      <w:r w:rsidR="00903F75" w:rsidRPr="00570604">
        <w:rPr>
          <w:rFonts w:ascii="Calibri" w:hAnsi="Calibri" w:cs="Arial"/>
          <w:color w:val="000000"/>
          <w:sz w:val="22"/>
          <w:szCs w:val="22"/>
          <w:lang w:val="en"/>
        </w:rPr>
        <w:t xml:space="preserve"> </w:t>
      </w:r>
      <w:r w:rsidR="00EB19CC">
        <w:rPr>
          <w:rFonts w:ascii="Calibri" w:hAnsi="Calibri" w:cs="Arial"/>
          <w:color w:val="000000"/>
          <w:sz w:val="22"/>
          <w:szCs w:val="22"/>
          <w:lang w:val="en"/>
        </w:rPr>
        <w:t>such as</w:t>
      </w:r>
      <w:r w:rsidR="000741EA">
        <w:rPr>
          <w:rFonts w:ascii="Calibri" w:hAnsi="Calibri" w:cs="Arial"/>
          <w:color w:val="000000"/>
          <w:sz w:val="22"/>
          <w:szCs w:val="22"/>
          <w:lang w:val="en"/>
        </w:rPr>
        <w:t>:</w:t>
      </w:r>
      <w:r w:rsidR="00EB19CC">
        <w:rPr>
          <w:rFonts w:ascii="Calibri" w:hAnsi="Calibri" w:cs="Arial"/>
          <w:color w:val="000000"/>
          <w:sz w:val="22"/>
          <w:szCs w:val="22"/>
          <w:lang w:val="en"/>
        </w:rPr>
        <w:t xml:space="preserve"> </w:t>
      </w:r>
      <w:r w:rsidR="00260B8E">
        <w:rPr>
          <w:rFonts w:ascii="Calibri" w:hAnsi="Calibri" w:cs="Arial"/>
          <w:color w:val="000000"/>
          <w:sz w:val="22"/>
          <w:szCs w:val="22"/>
          <w:lang w:val="en"/>
        </w:rPr>
        <w:t>organising</w:t>
      </w:r>
      <w:r w:rsidR="00766BC4">
        <w:rPr>
          <w:rFonts w:ascii="Calibri" w:hAnsi="Calibri" w:cs="Arial"/>
          <w:color w:val="000000"/>
          <w:sz w:val="22"/>
          <w:szCs w:val="22"/>
          <w:lang w:val="en"/>
        </w:rPr>
        <w:t xml:space="preserve"> dates</w:t>
      </w:r>
      <w:r w:rsidR="00260B8E">
        <w:rPr>
          <w:rFonts w:ascii="Calibri" w:hAnsi="Calibri" w:cs="Arial"/>
          <w:color w:val="000000"/>
          <w:sz w:val="22"/>
          <w:szCs w:val="22"/>
          <w:lang w:val="en"/>
        </w:rPr>
        <w:t xml:space="preserve">, attending </w:t>
      </w:r>
      <w:r w:rsidR="00260B8E" w:rsidRPr="00570604">
        <w:rPr>
          <w:rFonts w:ascii="Calibri" w:hAnsi="Calibri" w:cs="Arial"/>
          <w:color w:val="000000"/>
          <w:sz w:val="22"/>
          <w:szCs w:val="22"/>
          <w:lang w:val="en"/>
        </w:rPr>
        <w:t xml:space="preserve">and </w:t>
      </w:r>
      <w:r w:rsidR="00480EA9">
        <w:rPr>
          <w:rFonts w:ascii="Calibri" w:hAnsi="Calibri" w:cs="Arial"/>
          <w:color w:val="000000"/>
          <w:sz w:val="22"/>
          <w:szCs w:val="22"/>
          <w:lang w:val="en"/>
        </w:rPr>
        <w:t xml:space="preserve">writing </w:t>
      </w:r>
      <w:r w:rsidR="00260B8E" w:rsidRPr="00570604">
        <w:rPr>
          <w:rFonts w:ascii="Calibri" w:hAnsi="Calibri" w:cs="Arial"/>
          <w:color w:val="000000"/>
          <w:sz w:val="22"/>
          <w:szCs w:val="22"/>
          <w:lang w:val="en"/>
        </w:rPr>
        <w:t>minut</w:t>
      </w:r>
      <w:r w:rsidR="00E44A86">
        <w:rPr>
          <w:rFonts w:ascii="Calibri" w:hAnsi="Calibri" w:cs="Arial"/>
          <w:color w:val="000000"/>
          <w:sz w:val="22"/>
          <w:szCs w:val="22"/>
          <w:lang w:val="en"/>
        </w:rPr>
        <w:t xml:space="preserve">es at </w:t>
      </w:r>
      <w:r w:rsidR="00480EA9">
        <w:rPr>
          <w:rFonts w:ascii="Calibri" w:hAnsi="Calibri" w:cs="Arial"/>
          <w:color w:val="000000"/>
          <w:sz w:val="22"/>
          <w:szCs w:val="22"/>
          <w:lang w:val="en"/>
        </w:rPr>
        <w:t>NJR Editorial Committee</w:t>
      </w:r>
      <w:r w:rsidR="00260B8E">
        <w:rPr>
          <w:rFonts w:ascii="Calibri" w:hAnsi="Calibri" w:cs="Arial"/>
          <w:color w:val="000000"/>
          <w:sz w:val="22"/>
          <w:szCs w:val="22"/>
          <w:lang w:val="en"/>
        </w:rPr>
        <w:t xml:space="preserve"> meetings</w:t>
      </w:r>
      <w:r w:rsidR="00480EA9">
        <w:rPr>
          <w:rFonts w:ascii="Calibri" w:hAnsi="Calibri" w:cs="Arial"/>
          <w:color w:val="000000"/>
          <w:sz w:val="22"/>
          <w:szCs w:val="22"/>
          <w:lang w:val="en"/>
        </w:rPr>
        <w:t xml:space="preserve">, taking the lead from </w:t>
      </w:r>
      <w:r w:rsidR="00766BC4">
        <w:rPr>
          <w:rFonts w:ascii="Calibri" w:hAnsi="Calibri" w:cs="Arial"/>
          <w:color w:val="000000"/>
          <w:sz w:val="22"/>
          <w:szCs w:val="22"/>
          <w:lang w:val="en"/>
        </w:rPr>
        <w:t>and liaising closely with the Associate D</w:t>
      </w:r>
      <w:r w:rsidR="00480EA9">
        <w:rPr>
          <w:rFonts w:ascii="Calibri" w:hAnsi="Calibri" w:cs="Arial"/>
          <w:color w:val="000000"/>
          <w:sz w:val="22"/>
          <w:szCs w:val="22"/>
          <w:lang w:val="en"/>
        </w:rPr>
        <w:t>irector with responsibility for this work.</w:t>
      </w:r>
      <w:r w:rsidR="00260B8E">
        <w:rPr>
          <w:rFonts w:ascii="Calibri" w:hAnsi="Calibri" w:cs="Arial"/>
          <w:color w:val="000000"/>
          <w:sz w:val="22"/>
          <w:szCs w:val="22"/>
          <w:lang w:val="en"/>
        </w:rPr>
        <w:t xml:space="preserve"> </w:t>
      </w:r>
    </w:p>
    <w:p w:rsidR="00882871" w:rsidRPr="00570604" w:rsidRDefault="00882871" w:rsidP="00A10601">
      <w:pPr>
        <w:ind w:left="-567" w:right="-902"/>
        <w:outlineLvl w:val="0"/>
        <w:rPr>
          <w:rFonts w:ascii="Calibri" w:hAnsi="Calibri" w:cs="Arial"/>
          <w:color w:val="000000"/>
          <w:sz w:val="22"/>
          <w:szCs w:val="22"/>
          <w:lang w:val="en"/>
        </w:rPr>
      </w:pPr>
    </w:p>
    <w:p w:rsidR="009F64E1" w:rsidRDefault="006714CB" w:rsidP="006714CB">
      <w:pPr>
        <w:shd w:val="clear" w:color="auto" w:fill="002060"/>
        <w:ind w:left="-454" w:right="-902"/>
        <w:rPr>
          <w:rFonts w:ascii="Calibri" w:hAnsi="Calibri" w:cs="Tahoma"/>
          <w:b/>
          <w:color w:val="FFFFFF"/>
          <w:sz w:val="22"/>
          <w:szCs w:val="22"/>
        </w:rPr>
      </w:pPr>
      <w:r>
        <w:rPr>
          <w:rFonts w:ascii="Calibri" w:hAnsi="Calibri" w:cs="Tahoma"/>
          <w:b/>
          <w:color w:val="FFFFFF"/>
          <w:sz w:val="22"/>
          <w:szCs w:val="22"/>
        </w:rPr>
        <w:t xml:space="preserve"> </w:t>
      </w:r>
      <w:r w:rsidR="00EB630A" w:rsidRPr="00570604">
        <w:rPr>
          <w:rFonts w:ascii="Calibri" w:hAnsi="Calibri" w:cs="Tahoma"/>
          <w:b/>
          <w:color w:val="FFFFFF"/>
          <w:sz w:val="22"/>
          <w:szCs w:val="22"/>
        </w:rPr>
        <w:t xml:space="preserve">Key </w:t>
      </w:r>
      <w:r w:rsidR="00EB630A">
        <w:rPr>
          <w:rFonts w:ascii="Calibri" w:hAnsi="Calibri" w:cs="Tahoma"/>
          <w:b/>
          <w:color w:val="FFFFFF"/>
          <w:sz w:val="22"/>
          <w:szCs w:val="22"/>
        </w:rPr>
        <w:t>working relationships</w:t>
      </w:r>
      <w:r w:rsidR="00EB630A" w:rsidRPr="00570604">
        <w:rPr>
          <w:rFonts w:ascii="Calibri" w:hAnsi="Calibri" w:cs="Tahoma"/>
          <w:b/>
          <w:color w:val="FFFFFF"/>
          <w:sz w:val="22"/>
          <w:szCs w:val="22"/>
        </w:rPr>
        <w:t xml:space="preserve"> </w:t>
      </w:r>
    </w:p>
    <w:p w:rsidR="009B1A97" w:rsidRPr="009B1A97" w:rsidRDefault="009B1A97" w:rsidP="00EB19CC">
      <w:pPr>
        <w:autoSpaceDE w:val="0"/>
        <w:autoSpaceDN w:val="0"/>
        <w:adjustRightInd w:val="0"/>
        <w:spacing w:after="240"/>
        <w:ind w:left="-397"/>
        <w:rPr>
          <w:rFonts w:ascii="Arial" w:hAnsi="Arial" w:cs="Arial"/>
          <w:b/>
          <w:sz w:val="6"/>
          <w:szCs w:val="6"/>
        </w:rPr>
      </w:pPr>
    </w:p>
    <w:p w:rsidR="009F64E1" w:rsidRPr="00051F59" w:rsidRDefault="006747FF" w:rsidP="00EB19CC">
      <w:pPr>
        <w:autoSpaceDE w:val="0"/>
        <w:autoSpaceDN w:val="0"/>
        <w:adjustRightInd w:val="0"/>
        <w:spacing w:after="240"/>
        <w:ind w:left="-397"/>
        <w:rPr>
          <w:rFonts w:asciiTheme="minorHAnsi" w:hAnsiTheme="minorHAnsi" w:cs="Arial"/>
          <w:sz w:val="22"/>
          <w:szCs w:val="22"/>
        </w:rPr>
      </w:pPr>
      <w:r>
        <w:rPr>
          <w:rFonts w:asciiTheme="minorHAnsi" w:hAnsiTheme="minorHAnsi" w:cs="Arial"/>
          <w:sz w:val="22"/>
          <w:szCs w:val="22"/>
        </w:rPr>
        <w:t>I</w:t>
      </w:r>
      <w:r w:rsidR="00EB19CC">
        <w:rPr>
          <w:rFonts w:asciiTheme="minorHAnsi" w:hAnsiTheme="minorHAnsi" w:cs="Arial"/>
          <w:sz w:val="22"/>
          <w:szCs w:val="22"/>
        </w:rPr>
        <w:t xml:space="preserve">nteracting </w:t>
      </w:r>
      <w:r w:rsidR="009F64E1" w:rsidRPr="009F64E1">
        <w:rPr>
          <w:rFonts w:asciiTheme="minorHAnsi" w:hAnsiTheme="minorHAnsi" w:cs="Arial"/>
          <w:sz w:val="22"/>
          <w:szCs w:val="22"/>
        </w:rPr>
        <w:t xml:space="preserve">with the </w:t>
      </w:r>
      <w:r w:rsidR="009F64E1">
        <w:rPr>
          <w:rFonts w:asciiTheme="minorHAnsi" w:hAnsiTheme="minorHAnsi" w:cs="Arial"/>
          <w:sz w:val="22"/>
          <w:szCs w:val="22"/>
        </w:rPr>
        <w:t xml:space="preserve">Associate </w:t>
      </w:r>
      <w:r w:rsidR="00FD1AAC">
        <w:rPr>
          <w:rFonts w:asciiTheme="minorHAnsi" w:hAnsiTheme="minorHAnsi" w:cs="Arial"/>
          <w:sz w:val="22"/>
          <w:szCs w:val="22"/>
        </w:rPr>
        <w:t>Director of Communication</w:t>
      </w:r>
      <w:r w:rsidR="008854CF">
        <w:rPr>
          <w:rFonts w:asciiTheme="minorHAnsi" w:hAnsiTheme="minorHAnsi" w:cs="Arial"/>
          <w:sz w:val="22"/>
          <w:szCs w:val="22"/>
        </w:rPr>
        <w:t>s</w:t>
      </w:r>
      <w:r w:rsidR="009F64E1" w:rsidRPr="009F64E1">
        <w:rPr>
          <w:rFonts w:asciiTheme="minorHAnsi" w:hAnsiTheme="minorHAnsi" w:cs="Arial"/>
          <w:sz w:val="22"/>
          <w:szCs w:val="22"/>
        </w:rPr>
        <w:t xml:space="preserve"> and </w:t>
      </w:r>
      <w:r w:rsidR="009F64E1">
        <w:rPr>
          <w:rFonts w:asciiTheme="minorHAnsi" w:hAnsiTheme="minorHAnsi" w:cs="Arial"/>
          <w:sz w:val="22"/>
          <w:szCs w:val="22"/>
        </w:rPr>
        <w:t xml:space="preserve">Stakeholder </w:t>
      </w:r>
      <w:r w:rsidR="004F2002">
        <w:rPr>
          <w:rFonts w:asciiTheme="minorHAnsi" w:hAnsiTheme="minorHAnsi" w:cs="Arial"/>
          <w:sz w:val="22"/>
          <w:szCs w:val="22"/>
        </w:rPr>
        <w:t xml:space="preserve">Relations </w:t>
      </w:r>
      <w:r w:rsidR="006714CB">
        <w:rPr>
          <w:rFonts w:asciiTheme="minorHAnsi" w:hAnsiTheme="minorHAnsi" w:cs="Arial"/>
          <w:sz w:val="22"/>
          <w:szCs w:val="22"/>
        </w:rPr>
        <w:t xml:space="preserve">for direct line-management </w:t>
      </w:r>
      <w:r w:rsidR="004F2002">
        <w:rPr>
          <w:rFonts w:asciiTheme="minorHAnsi" w:hAnsiTheme="minorHAnsi" w:cs="Arial"/>
          <w:sz w:val="22"/>
          <w:szCs w:val="22"/>
        </w:rPr>
        <w:t xml:space="preserve">and </w:t>
      </w:r>
      <w:r w:rsidR="00857E9A">
        <w:rPr>
          <w:rFonts w:asciiTheme="minorHAnsi" w:hAnsiTheme="minorHAnsi" w:cs="Arial"/>
          <w:sz w:val="22"/>
          <w:szCs w:val="22"/>
        </w:rPr>
        <w:t xml:space="preserve">with </w:t>
      </w:r>
      <w:r w:rsidR="004F2002">
        <w:rPr>
          <w:rFonts w:asciiTheme="minorHAnsi" w:hAnsiTheme="minorHAnsi" w:cs="Arial"/>
          <w:sz w:val="22"/>
          <w:szCs w:val="22"/>
        </w:rPr>
        <w:t>other members of the NJR</w:t>
      </w:r>
      <w:r w:rsidR="009F64E1" w:rsidRPr="009F64E1">
        <w:rPr>
          <w:rFonts w:asciiTheme="minorHAnsi" w:hAnsiTheme="minorHAnsi" w:cs="Arial"/>
          <w:sz w:val="22"/>
          <w:szCs w:val="22"/>
        </w:rPr>
        <w:t xml:space="preserve"> </w:t>
      </w:r>
      <w:r w:rsidR="004F2002">
        <w:rPr>
          <w:rFonts w:asciiTheme="minorHAnsi" w:hAnsiTheme="minorHAnsi" w:cs="Arial"/>
          <w:sz w:val="22"/>
          <w:szCs w:val="22"/>
        </w:rPr>
        <w:t xml:space="preserve">team </w:t>
      </w:r>
      <w:r w:rsidR="004F2002" w:rsidRPr="009F64E1">
        <w:rPr>
          <w:rFonts w:asciiTheme="minorHAnsi" w:hAnsiTheme="minorHAnsi" w:cs="Arial"/>
          <w:sz w:val="22"/>
          <w:szCs w:val="22"/>
        </w:rPr>
        <w:t xml:space="preserve">for </w:t>
      </w:r>
      <w:r w:rsidR="00F71E18">
        <w:rPr>
          <w:rFonts w:asciiTheme="minorHAnsi" w:hAnsiTheme="minorHAnsi" w:cs="Arial"/>
          <w:sz w:val="22"/>
          <w:szCs w:val="22"/>
        </w:rPr>
        <w:t xml:space="preserve">collaboration, support and </w:t>
      </w:r>
      <w:r w:rsidR="004F2002" w:rsidRPr="009F64E1">
        <w:rPr>
          <w:rFonts w:asciiTheme="minorHAnsi" w:hAnsiTheme="minorHAnsi" w:cs="Arial"/>
          <w:sz w:val="22"/>
          <w:szCs w:val="22"/>
        </w:rPr>
        <w:t xml:space="preserve">relevant resources </w:t>
      </w:r>
      <w:r w:rsidR="00EB19CC">
        <w:rPr>
          <w:rFonts w:asciiTheme="minorHAnsi" w:hAnsiTheme="minorHAnsi" w:cs="Arial"/>
          <w:sz w:val="22"/>
          <w:szCs w:val="22"/>
        </w:rPr>
        <w:t xml:space="preserve">and content, </w:t>
      </w:r>
      <w:r w:rsidR="004F2002" w:rsidRPr="009F64E1">
        <w:rPr>
          <w:rFonts w:asciiTheme="minorHAnsi" w:hAnsiTheme="minorHAnsi" w:cs="Arial"/>
          <w:sz w:val="22"/>
          <w:szCs w:val="22"/>
        </w:rPr>
        <w:t xml:space="preserve">to enable us to effectively communicate and deliver </w:t>
      </w:r>
      <w:r w:rsidR="004F2002">
        <w:rPr>
          <w:rFonts w:asciiTheme="minorHAnsi" w:hAnsiTheme="minorHAnsi" w:cs="Arial"/>
          <w:sz w:val="22"/>
          <w:szCs w:val="22"/>
        </w:rPr>
        <w:t xml:space="preserve">on a </w:t>
      </w:r>
      <w:r w:rsidR="00F71E18">
        <w:rPr>
          <w:rFonts w:asciiTheme="minorHAnsi" w:hAnsiTheme="minorHAnsi" w:cs="Arial"/>
          <w:sz w:val="22"/>
          <w:szCs w:val="22"/>
        </w:rPr>
        <w:t xml:space="preserve">wide </w:t>
      </w:r>
      <w:r w:rsidR="004F2002">
        <w:rPr>
          <w:rFonts w:asciiTheme="minorHAnsi" w:hAnsiTheme="minorHAnsi" w:cs="Arial"/>
          <w:sz w:val="22"/>
          <w:szCs w:val="22"/>
        </w:rPr>
        <w:t xml:space="preserve">range of NJR </w:t>
      </w:r>
      <w:r w:rsidR="004F2002" w:rsidRPr="009F64E1">
        <w:rPr>
          <w:rFonts w:asciiTheme="minorHAnsi" w:hAnsiTheme="minorHAnsi" w:cs="Arial"/>
          <w:sz w:val="22"/>
          <w:szCs w:val="22"/>
        </w:rPr>
        <w:t xml:space="preserve">activities. </w:t>
      </w:r>
    </w:p>
    <w:p w:rsidR="00650658" w:rsidRDefault="00624254" w:rsidP="0041000E">
      <w:pPr>
        <w:ind w:left="-397" w:right="-902"/>
        <w:outlineLvl w:val="0"/>
        <w:rPr>
          <w:rFonts w:ascii="Calibri" w:hAnsi="Calibri"/>
          <w:color w:val="000000"/>
          <w:sz w:val="22"/>
          <w:szCs w:val="22"/>
          <w:lang w:val="en"/>
        </w:rPr>
      </w:pPr>
      <w:r w:rsidRPr="00177130">
        <w:rPr>
          <w:rFonts w:ascii="Calibri" w:hAnsi="Calibri"/>
          <w:b/>
          <w:color w:val="000000"/>
          <w:sz w:val="22"/>
          <w:szCs w:val="22"/>
          <w:lang w:val="en"/>
        </w:rPr>
        <w:t>Internal:</w:t>
      </w:r>
      <w:r w:rsidRPr="00570604">
        <w:rPr>
          <w:rFonts w:ascii="Calibri" w:hAnsi="Calibri"/>
          <w:color w:val="000000"/>
          <w:sz w:val="22"/>
          <w:szCs w:val="22"/>
          <w:lang w:val="en"/>
        </w:rPr>
        <w:t xml:space="preserve"> </w:t>
      </w:r>
      <w:r w:rsidR="000741EA">
        <w:rPr>
          <w:rFonts w:ascii="Calibri" w:hAnsi="Calibri"/>
          <w:color w:val="000000"/>
          <w:sz w:val="22"/>
          <w:szCs w:val="22"/>
          <w:lang w:val="en"/>
        </w:rPr>
        <w:t>A</w:t>
      </w:r>
      <w:r w:rsidR="008708AF">
        <w:rPr>
          <w:rFonts w:ascii="Calibri" w:hAnsi="Calibri"/>
          <w:color w:val="000000"/>
          <w:sz w:val="22"/>
          <w:szCs w:val="22"/>
          <w:lang w:val="en"/>
        </w:rPr>
        <w:t xml:space="preserve">longside </w:t>
      </w:r>
      <w:r w:rsidR="00535D8B">
        <w:rPr>
          <w:rFonts w:ascii="Calibri" w:hAnsi="Calibri"/>
          <w:color w:val="000000"/>
          <w:sz w:val="22"/>
          <w:szCs w:val="22"/>
          <w:lang w:val="en"/>
        </w:rPr>
        <w:t xml:space="preserve">reporting to </w:t>
      </w:r>
      <w:r w:rsidR="008708AF">
        <w:rPr>
          <w:rFonts w:ascii="Calibri" w:hAnsi="Calibri"/>
          <w:color w:val="000000"/>
          <w:sz w:val="22"/>
          <w:szCs w:val="22"/>
          <w:lang w:val="en"/>
        </w:rPr>
        <w:t>the Assoc</w:t>
      </w:r>
      <w:r w:rsidR="00FD1AAC">
        <w:rPr>
          <w:rFonts w:ascii="Calibri" w:hAnsi="Calibri"/>
          <w:color w:val="000000"/>
          <w:sz w:val="22"/>
          <w:szCs w:val="22"/>
          <w:lang w:val="en"/>
        </w:rPr>
        <w:t>iate Director for Communication</w:t>
      </w:r>
      <w:r w:rsidR="008854CF">
        <w:rPr>
          <w:rFonts w:ascii="Calibri" w:hAnsi="Calibri"/>
          <w:color w:val="000000"/>
          <w:sz w:val="22"/>
          <w:szCs w:val="22"/>
          <w:lang w:val="en"/>
        </w:rPr>
        <w:t>s</w:t>
      </w:r>
      <w:r w:rsidR="008708AF">
        <w:rPr>
          <w:rFonts w:ascii="Calibri" w:hAnsi="Calibri"/>
          <w:color w:val="000000"/>
          <w:sz w:val="22"/>
          <w:szCs w:val="22"/>
          <w:lang w:val="en"/>
        </w:rPr>
        <w:t xml:space="preserve"> and Stakeholder Engagement, </w:t>
      </w:r>
    </w:p>
    <w:p w:rsidR="00395D2F" w:rsidRDefault="008708AF" w:rsidP="00F71E18">
      <w:pPr>
        <w:ind w:left="-397" w:right="-902"/>
        <w:outlineLvl w:val="0"/>
        <w:rPr>
          <w:rFonts w:ascii="Calibri" w:hAnsi="Calibri"/>
          <w:color w:val="000000"/>
          <w:sz w:val="22"/>
          <w:szCs w:val="22"/>
          <w:lang w:val="en"/>
        </w:rPr>
      </w:pPr>
      <w:r>
        <w:rPr>
          <w:rFonts w:ascii="Calibri" w:hAnsi="Calibri"/>
          <w:color w:val="000000"/>
          <w:sz w:val="22"/>
          <w:szCs w:val="22"/>
          <w:lang w:val="en"/>
        </w:rPr>
        <w:t xml:space="preserve">the role will involve liaison with the </w:t>
      </w:r>
      <w:r w:rsidR="009F64E1">
        <w:rPr>
          <w:rFonts w:ascii="Calibri" w:hAnsi="Calibri"/>
          <w:color w:val="000000"/>
          <w:sz w:val="22"/>
          <w:szCs w:val="22"/>
          <w:lang w:val="en"/>
        </w:rPr>
        <w:t xml:space="preserve">rest of the NJR Team </w:t>
      </w:r>
      <w:r w:rsidR="003C5DF4">
        <w:rPr>
          <w:rFonts w:ascii="Calibri" w:hAnsi="Calibri"/>
          <w:color w:val="000000"/>
          <w:sz w:val="22"/>
          <w:szCs w:val="22"/>
          <w:lang w:val="en"/>
        </w:rPr>
        <w:t xml:space="preserve">and </w:t>
      </w:r>
      <w:r w:rsidR="00650658">
        <w:rPr>
          <w:rFonts w:ascii="Calibri" w:hAnsi="Calibri"/>
          <w:color w:val="000000"/>
          <w:sz w:val="22"/>
          <w:szCs w:val="22"/>
          <w:lang w:val="en"/>
        </w:rPr>
        <w:t xml:space="preserve">key </w:t>
      </w:r>
      <w:r w:rsidR="00535D8B">
        <w:rPr>
          <w:rFonts w:ascii="Calibri" w:hAnsi="Calibri"/>
          <w:color w:val="000000"/>
          <w:sz w:val="22"/>
          <w:szCs w:val="22"/>
          <w:lang w:val="en"/>
        </w:rPr>
        <w:t xml:space="preserve">NJR </w:t>
      </w:r>
      <w:r w:rsidR="00F71E18">
        <w:rPr>
          <w:rFonts w:ascii="Calibri" w:hAnsi="Calibri"/>
          <w:color w:val="000000"/>
          <w:sz w:val="22"/>
          <w:szCs w:val="22"/>
          <w:lang w:val="en"/>
        </w:rPr>
        <w:t xml:space="preserve">external </w:t>
      </w:r>
      <w:r w:rsidR="004F2002">
        <w:rPr>
          <w:rFonts w:ascii="Calibri" w:hAnsi="Calibri"/>
          <w:color w:val="000000"/>
          <w:sz w:val="22"/>
          <w:szCs w:val="22"/>
          <w:lang w:val="en"/>
        </w:rPr>
        <w:t xml:space="preserve">contractors </w:t>
      </w:r>
      <w:r w:rsidR="00F71E18">
        <w:rPr>
          <w:rFonts w:ascii="Calibri" w:hAnsi="Calibri"/>
          <w:color w:val="000000"/>
          <w:sz w:val="22"/>
          <w:szCs w:val="22"/>
          <w:lang w:val="en"/>
        </w:rPr>
        <w:t xml:space="preserve">who will be </w:t>
      </w:r>
      <w:r w:rsidR="004F2002">
        <w:rPr>
          <w:rFonts w:ascii="Calibri" w:hAnsi="Calibri"/>
          <w:color w:val="000000"/>
          <w:sz w:val="22"/>
          <w:szCs w:val="22"/>
          <w:lang w:val="en"/>
        </w:rPr>
        <w:t xml:space="preserve">delivering </w:t>
      </w:r>
      <w:r w:rsidR="009F64E1">
        <w:rPr>
          <w:rFonts w:ascii="Calibri" w:hAnsi="Calibri"/>
          <w:color w:val="000000"/>
          <w:sz w:val="22"/>
          <w:szCs w:val="22"/>
          <w:lang w:val="en"/>
        </w:rPr>
        <w:t xml:space="preserve">activity on behalf of </w:t>
      </w:r>
      <w:r w:rsidR="00F71E18">
        <w:rPr>
          <w:rFonts w:ascii="Calibri" w:hAnsi="Calibri"/>
          <w:color w:val="000000"/>
          <w:sz w:val="22"/>
          <w:szCs w:val="22"/>
          <w:lang w:val="en"/>
        </w:rPr>
        <w:t xml:space="preserve">the </w:t>
      </w:r>
      <w:r w:rsidR="009F64E1">
        <w:rPr>
          <w:rFonts w:ascii="Calibri" w:hAnsi="Calibri"/>
          <w:color w:val="000000"/>
          <w:sz w:val="22"/>
          <w:szCs w:val="22"/>
          <w:lang w:val="en"/>
        </w:rPr>
        <w:t>NJR.</w:t>
      </w:r>
    </w:p>
    <w:p w:rsidR="00EB19CC" w:rsidRDefault="00EB19CC" w:rsidP="0041000E">
      <w:pPr>
        <w:ind w:left="-397" w:right="-902"/>
        <w:outlineLvl w:val="0"/>
        <w:rPr>
          <w:rFonts w:ascii="Calibri" w:hAnsi="Calibri"/>
          <w:color w:val="000000"/>
          <w:sz w:val="22"/>
          <w:szCs w:val="22"/>
          <w:lang w:val="en"/>
        </w:rPr>
      </w:pPr>
    </w:p>
    <w:p w:rsidR="00624254" w:rsidRPr="00F71E18" w:rsidRDefault="00624254" w:rsidP="00F71E18">
      <w:pPr>
        <w:autoSpaceDE w:val="0"/>
        <w:autoSpaceDN w:val="0"/>
        <w:adjustRightInd w:val="0"/>
        <w:spacing w:after="240"/>
        <w:ind w:left="-397" w:right="-170"/>
        <w:rPr>
          <w:rFonts w:ascii="Calibri" w:hAnsi="Calibri"/>
          <w:color w:val="000000"/>
          <w:sz w:val="22"/>
          <w:szCs w:val="22"/>
          <w:lang w:val="en"/>
        </w:rPr>
      </w:pPr>
      <w:r w:rsidRPr="00177130">
        <w:rPr>
          <w:rFonts w:ascii="Calibri" w:hAnsi="Calibri"/>
          <w:b/>
          <w:color w:val="000000"/>
          <w:sz w:val="22"/>
          <w:szCs w:val="22"/>
          <w:lang w:val="en"/>
        </w:rPr>
        <w:t>External:</w:t>
      </w:r>
      <w:r w:rsidRPr="00570604">
        <w:rPr>
          <w:rFonts w:ascii="Calibri" w:hAnsi="Calibri"/>
          <w:color w:val="000000"/>
          <w:sz w:val="22"/>
          <w:szCs w:val="22"/>
          <w:lang w:val="en"/>
        </w:rPr>
        <w:t xml:space="preserve"> </w:t>
      </w:r>
      <w:r w:rsidR="006747FF">
        <w:rPr>
          <w:rFonts w:ascii="Calibri" w:hAnsi="Calibri"/>
          <w:color w:val="000000"/>
          <w:sz w:val="22"/>
          <w:szCs w:val="22"/>
          <w:lang w:val="en"/>
        </w:rPr>
        <w:t>Liaison with press/ m</w:t>
      </w:r>
      <w:r w:rsidR="008708AF">
        <w:rPr>
          <w:rFonts w:ascii="Calibri" w:hAnsi="Calibri"/>
          <w:color w:val="000000"/>
          <w:sz w:val="22"/>
          <w:szCs w:val="22"/>
          <w:lang w:val="en"/>
        </w:rPr>
        <w:t xml:space="preserve">edia, </w:t>
      </w:r>
      <w:r w:rsidR="00F71E18">
        <w:rPr>
          <w:rFonts w:ascii="Calibri" w:hAnsi="Calibri"/>
          <w:color w:val="000000"/>
          <w:sz w:val="22"/>
          <w:szCs w:val="22"/>
          <w:lang w:val="en"/>
        </w:rPr>
        <w:t xml:space="preserve">event staff, </w:t>
      </w:r>
      <w:r w:rsidR="006747FF">
        <w:rPr>
          <w:rFonts w:ascii="Calibri" w:hAnsi="Calibri"/>
          <w:color w:val="000000"/>
          <w:sz w:val="22"/>
          <w:szCs w:val="22"/>
          <w:lang w:val="en"/>
        </w:rPr>
        <w:t>designers, p</w:t>
      </w:r>
      <w:r w:rsidR="00DF3BEC">
        <w:rPr>
          <w:rFonts w:ascii="Calibri" w:hAnsi="Calibri"/>
          <w:color w:val="000000"/>
          <w:sz w:val="22"/>
          <w:szCs w:val="22"/>
          <w:lang w:val="en"/>
        </w:rPr>
        <w:t>rinters and other s</w:t>
      </w:r>
      <w:r w:rsidR="008708AF">
        <w:rPr>
          <w:rFonts w:ascii="Calibri" w:hAnsi="Calibri"/>
          <w:color w:val="000000"/>
          <w:sz w:val="22"/>
          <w:szCs w:val="22"/>
          <w:lang w:val="en"/>
        </w:rPr>
        <w:t xml:space="preserve">uppliers, </w:t>
      </w:r>
      <w:r w:rsidR="00DF3BEC">
        <w:rPr>
          <w:rFonts w:ascii="Calibri" w:hAnsi="Calibri"/>
          <w:color w:val="000000"/>
          <w:sz w:val="22"/>
          <w:szCs w:val="22"/>
          <w:lang w:val="en"/>
        </w:rPr>
        <w:t>m</w:t>
      </w:r>
      <w:r w:rsidR="00882871" w:rsidRPr="00570604">
        <w:rPr>
          <w:rFonts w:ascii="Calibri" w:hAnsi="Calibri"/>
          <w:color w:val="000000"/>
          <w:sz w:val="22"/>
          <w:szCs w:val="22"/>
          <w:lang w:val="en"/>
        </w:rPr>
        <w:t xml:space="preserve">embers of committees, </w:t>
      </w:r>
      <w:r w:rsidR="006747FF">
        <w:rPr>
          <w:rFonts w:ascii="Calibri" w:hAnsi="Calibri"/>
          <w:color w:val="000000"/>
          <w:sz w:val="22"/>
          <w:szCs w:val="22"/>
          <w:lang w:val="en"/>
        </w:rPr>
        <w:t xml:space="preserve">specialist societies, </w:t>
      </w:r>
      <w:r w:rsidR="008708AF">
        <w:rPr>
          <w:rFonts w:ascii="Calibri" w:hAnsi="Calibri"/>
          <w:color w:val="000000"/>
          <w:sz w:val="22"/>
          <w:szCs w:val="22"/>
          <w:lang w:val="en"/>
        </w:rPr>
        <w:t>patients within NJR’s network</w:t>
      </w:r>
      <w:r w:rsidR="00882871" w:rsidRPr="00570604">
        <w:rPr>
          <w:rFonts w:ascii="Calibri" w:hAnsi="Calibri"/>
          <w:color w:val="000000"/>
          <w:sz w:val="22"/>
          <w:szCs w:val="22"/>
          <w:lang w:val="en"/>
        </w:rPr>
        <w:t>.</w:t>
      </w:r>
      <w:r w:rsidR="00EB19CC">
        <w:rPr>
          <w:rFonts w:ascii="Calibri" w:hAnsi="Calibri"/>
          <w:color w:val="000000"/>
          <w:sz w:val="22"/>
          <w:szCs w:val="22"/>
          <w:lang w:val="en"/>
        </w:rPr>
        <w:t xml:space="preserve"> </w:t>
      </w:r>
      <w:r w:rsidR="00EB19CC">
        <w:rPr>
          <w:rFonts w:asciiTheme="minorHAnsi" w:hAnsiTheme="minorHAnsi" w:cs="Arial"/>
          <w:sz w:val="22"/>
          <w:szCs w:val="22"/>
        </w:rPr>
        <w:t>L</w:t>
      </w:r>
      <w:r w:rsidR="006747FF">
        <w:rPr>
          <w:rFonts w:asciiTheme="minorHAnsi" w:hAnsiTheme="minorHAnsi" w:cs="Arial"/>
          <w:sz w:val="22"/>
          <w:szCs w:val="22"/>
        </w:rPr>
        <w:t>iaison</w:t>
      </w:r>
      <w:r w:rsidR="00EB19CC" w:rsidRPr="009F64E1">
        <w:rPr>
          <w:rFonts w:asciiTheme="minorHAnsi" w:hAnsiTheme="minorHAnsi" w:cs="Arial"/>
          <w:sz w:val="22"/>
          <w:szCs w:val="22"/>
        </w:rPr>
        <w:t xml:space="preserve"> with </w:t>
      </w:r>
      <w:r w:rsidR="00F71E18">
        <w:rPr>
          <w:rFonts w:asciiTheme="minorHAnsi" w:hAnsiTheme="minorHAnsi" w:cs="Arial"/>
          <w:sz w:val="22"/>
          <w:szCs w:val="22"/>
        </w:rPr>
        <w:t>suppliers</w:t>
      </w:r>
      <w:r w:rsidR="006747FF">
        <w:rPr>
          <w:rFonts w:asciiTheme="minorHAnsi" w:hAnsiTheme="minorHAnsi" w:cs="Arial"/>
          <w:sz w:val="22"/>
          <w:szCs w:val="22"/>
        </w:rPr>
        <w:t xml:space="preserve"> and </w:t>
      </w:r>
      <w:r w:rsidR="00EB19CC" w:rsidRPr="009F64E1">
        <w:rPr>
          <w:rFonts w:asciiTheme="minorHAnsi" w:hAnsiTheme="minorHAnsi" w:cs="Arial"/>
          <w:sz w:val="22"/>
          <w:szCs w:val="22"/>
        </w:rPr>
        <w:t>printers to enable best prices and practice in the creation and deliver</w:t>
      </w:r>
      <w:r w:rsidR="00F71E18">
        <w:rPr>
          <w:rFonts w:asciiTheme="minorHAnsi" w:hAnsiTheme="minorHAnsi" w:cs="Arial"/>
          <w:sz w:val="22"/>
          <w:szCs w:val="22"/>
        </w:rPr>
        <w:t xml:space="preserve">y of NJR promotional </w:t>
      </w:r>
      <w:r w:rsidR="00981849">
        <w:rPr>
          <w:rFonts w:asciiTheme="minorHAnsi" w:hAnsiTheme="minorHAnsi" w:cs="Arial"/>
          <w:sz w:val="22"/>
          <w:szCs w:val="22"/>
        </w:rPr>
        <w:t>materials</w:t>
      </w:r>
      <w:r w:rsidR="00EB19CC">
        <w:rPr>
          <w:rFonts w:asciiTheme="minorHAnsi" w:hAnsiTheme="minorHAnsi" w:cs="Arial"/>
          <w:sz w:val="22"/>
          <w:szCs w:val="22"/>
        </w:rPr>
        <w:t>.</w:t>
      </w:r>
    </w:p>
    <w:p w:rsidR="00977134" w:rsidRPr="00570604" w:rsidRDefault="00977134" w:rsidP="00977134">
      <w:pPr>
        <w:pStyle w:val="ListParagraph"/>
        <w:rPr>
          <w:rFonts w:ascii="Calibri" w:hAnsi="Calibri"/>
          <w:color w:val="000000"/>
          <w:sz w:val="22"/>
          <w:szCs w:val="22"/>
          <w:lang w:val="en"/>
        </w:rPr>
      </w:pPr>
    </w:p>
    <w:p w:rsidR="00FC66A2" w:rsidRDefault="00EA56FA" w:rsidP="008058A0">
      <w:pPr>
        <w:shd w:val="clear" w:color="auto" w:fill="002060"/>
        <w:ind w:left="-567" w:right="-902"/>
        <w:rPr>
          <w:rFonts w:ascii="Calibri" w:hAnsi="Calibri" w:cs="Tahoma"/>
          <w:b/>
          <w:color w:val="FFFFFF"/>
          <w:sz w:val="22"/>
          <w:szCs w:val="22"/>
        </w:rPr>
      </w:pPr>
      <w:r w:rsidRPr="00570604">
        <w:rPr>
          <w:rFonts w:ascii="Calibri" w:hAnsi="Calibri" w:cs="Tahoma"/>
          <w:b/>
          <w:color w:val="FFFFFF"/>
          <w:sz w:val="22"/>
          <w:szCs w:val="22"/>
        </w:rPr>
        <w:t xml:space="preserve">Key </w:t>
      </w:r>
      <w:r w:rsidR="0015614E" w:rsidRPr="00570604">
        <w:rPr>
          <w:rFonts w:ascii="Calibri" w:hAnsi="Calibri" w:cs="Tahoma"/>
          <w:b/>
          <w:color w:val="FFFFFF"/>
          <w:sz w:val="22"/>
          <w:szCs w:val="22"/>
        </w:rPr>
        <w:t>r</w:t>
      </w:r>
      <w:r w:rsidR="00FC66A2" w:rsidRPr="00570604">
        <w:rPr>
          <w:rFonts w:ascii="Calibri" w:hAnsi="Calibri" w:cs="Tahoma"/>
          <w:b/>
          <w:color w:val="FFFFFF"/>
          <w:sz w:val="22"/>
          <w:szCs w:val="22"/>
        </w:rPr>
        <w:t xml:space="preserve">esponsibilities and </w:t>
      </w:r>
      <w:r w:rsidR="0015614E" w:rsidRPr="00570604">
        <w:rPr>
          <w:rFonts w:ascii="Calibri" w:hAnsi="Calibri" w:cs="Tahoma"/>
          <w:b/>
          <w:color w:val="FFFFFF"/>
          <w:sz w:val="22"/>
          <w:szCs w:val="22"/>
        </w:rPr>
        <w:t>d</w:t>
      </w:r>
      <w:r w:rsidR="00FC66A2" w:rsidRPr="00570604">
        <w:rPr>
          <w:rFonts w:ascii="Calibri" w:hAnsi="Calibri" w:cs="Tahoma"/>
          <w:b/>
          <w:color w:val="FFFFFF"/>
          <w:sz w:val="22"/>
          <w:szCs w:val="22"/>
        </w:rPr>
        <w:t xml:space="preserve">uties </w:t>
      </w:r>
    </w:p>
    <w:p w:rsidR="0041000E" w:rsidRPr="00570604" w:rsidRDefault="0041000E" w:rsidP="008058A0">
      <w:pPr>
        <w:shd w:val="clear" w:color="auto" w:fill="002060"/>
        <w:ind w:left="-567" w:right="-902"/>
        <w:rPr>
          <w:rFonts w:ascii="Calibri" w:hAnsi="Calibri" w:cs="Tahoma"/>
          <w:b/>
          <w:color w:val="FFFFFF"/>
          <w:sz w:val="22"/>
          <w:szCs w:val="22"/>
        </w:rPr>
      </w:pPr>
    </w:p>
    <w:p w:rsidR="00B112A4" w:rsidRDefault="00B112A4" w:rsidP="008D2468">
      <w:pPr>
        <w:rPr>
          <w:rFonts w:ascii="Calibri" w:hAnsi="Calibri"/>
          <w:b/>
          <w:sz w:val="22"/>
          <w:szCs w:val="22"/>
          <w:lang w:val="en"/>
        </w:rPr>
      </w:pPr>
    </w:p>
    <w:p w:rsidR="003910CF" w:rsidRPr="004143CD" w:rsidRDefault="00EB630A" w:rsidP="003910CF">
      <w:pPr>
        <w:pStyle w:val="NoSpacing"/>
        <w:rPr>
          <w:rFonts w:asciiTheme="minorHAnsi" w:eastAsia="Times New Roman" w:hAnsiTheme="minorHAnsi" w:cs="Arial"/>
          <w:b/>
          <w:lang w:val="en-US"/>
        </w:rPr>
      </w:pPr>
      <w:r w:rsidRPr="00766BC4">
        <w:rPr>
          <w:b/>
          <w:lang w:val="en"/>
        </w:rPr>
        <w:t xml:space="preserve">1. </w:t>
      </w:r>
      <w:r w:rsidR="006747FF" w:rsidRPr="00766BC4">
        <w:rPr>
          <w:b/>
          <w:lang w:val="en"/>
        </w:rPr>
        <w:t>NJR Annual Report Process, Publications, Newsletters</w:t>
      </w:r>
    </w:p>
    <w:p w:rsidR="003910CF" w:rsidRDefault="003910CF" w:rsidP="003910CF">
      <w:pPr>
        <w:autoSpaceDE w:val="0"/>
        <w:autoSpaceDN w:val="0"/>
        <w:adjustRightInd w:val="0"/>
        <w:jc w:val="both"/>
        <w:rPr>
          <w:rFonts w:ascii="Arial" w:hAnsi="Arial" w:cs="Arial"/>
          <w:sz w:val="20"/>
          <w:szCs w:val="20"/>
        </w:rPr>
      </w:pPr>
    </w:p>
    <w:p w:rsidR="003910CF" w:rsidRPr="008854CF" w:rsidRDefault="003910CF" w:rsidP="003910CF">
      <w:pPr>
        <w:pStyle w:val="ListParagraph"/>
        <w:numPr>
          <w:ilvl w:val="0"/>
          <w:numId w:val="33"/>
        </w:numPr>
        <w:autoSpaceDE w:val="0"/>
        <w:autoSpaceDN w:val="0"/>
        <w:adjustRightInd w:val="0"/>
        <w:jc w:val="both"/>
        <w:rPr>
          <w:rFonts w:asciiTheme="minorHAnsi" w:hAnsiTheme="minorHAnsi" w:cs="Arial"/>
          <w:sz w:val="22"/>
          <w:szCs w:val="22"/>
        </w:rPr>
      </w:pPr>
      <w:r w:rsidRPr="008854CF">
        <w:rPr>
          <w:rFonts w:asciiTheme="minorHAnsi" w:hAnsiTheme="minorHAnsi" w:cs="Arial"/>
          <w:sz w:val="22"/>
          <w:szCs w:val="22"/>
        </w:rPr>
        <w:t>To work on the planning, execution and delivery of NJR’s Annual Report and other operational and promotional materials, liaising with staff</w:t>
      </w:r>
      <w:r w:rsidR="00981849">
        <w:rPr>
          <w:rFonts w:asciiTheme="minorHAnsi" w:hAnsiTheme="minorHAnsi" w:cs="Arial"/>
          <w:sz w:val="22"/>
          <w:szCs w:val="22"/>
        </w:rPr>
        <w:t xml:space="preserve">, </w:t>
      </w:r>
      <w:r w:rsidR="00535D8B" w:rsidRPr="008854CF">
        <w:rPr>
          <w:rFonts w:asciiTheme="minorHAnsi" w:hAnsiTheme="minorHAnsi" w:cs="Arial"/>
          <w:sz w:val="22"/>
          <w:szCs w:val="22"/>
        </w:rPr>
        <w:t xml:space="preserve">committee members </w:t>
      </w:r>
      <w:r w:rsidRPr="008854CF">
        <w:rPr>
          <w:rFonts w:asciiTheme="minorHAnsi" w:hAnsiTheme="minorHAnsi" w:cs="Arial"/>
          <w:sz w:val="22"/>
          <w:szCs w:val="22"/>
        </w:rPr>
        <w:t xml:space="preserve"> </w:t>
      </w:r>
      <w:r w:rsidR="00981849">
        <w:rPr>
          <w:rFonts w:asciiTheme="minorHAnsi" w:hAnsiTheme="minorHAnsi" w:cs="Arial"/>
          <w:sz w:val="22"/>
          <w:szCs w:val="22"/>
        </w:rPr>
        <w:t xml:space="preserve">and our two key </w:t>
      </w:r>
      <w:r w:rsidR="00535D8B" w:rsidRPr="008854CF">
        <w:rPr>
          <w:rFonts w:asciiTheme="minorHAnsi" w:hAnsiTheme="minorHAnsi" w:cs="Arial"/>
          <w:sz w:val="22"/>
          <w:szCs w:val="22"/>
        </w:rPr>
        <w:t xml:space="preserve">contractors </w:t>
      </w:r>
      <w:r w:rsidR="00B4321B">
        <w:rPr>
          <w:rFonts w:asciiTheme="minorHAnsi" w:hAnsiTheme="minorHAnsi" w:cs="Arial"/>
          <w:sz w:val="22"/>
          <w:szCs w:val="22"/>
        </w:rPr>
        <w:t>where relevant</w:t>
      </w:r>
      <w:r w:rsidRPr="008854CF">
        <w:rPr>
          <w:rFonts w:asciiTheme="minorHAnsi" w:hAnsiTheme="minorHAnsi" w:cs="Arial"/>
          <w:sz w:val="22"/>
          <w:szCs w:val="22"/>
        </w:rPr>
        <w:t xml:space="preserve">, </w:t>
      </w:r>
      <w:r w:rsidR="00B4321B">
        <w:rPr>
          <w:rFonts w:asciiTheme="minorHAnsi" w:hAnsiTheme="minorHAnsi" w:cs="Arial"/>
          <w:sz w:val="22"/>
          <w:szCs w:val="22"/>
        </w:rPr>
        <w:t>providing</w:t>
      </w:r>
      <w:r w:rsidR="00650658" w:rsidRPr="008854CF">
        <w:rPr>
          <w:rFonts w:asciiTheme="minorHAnsi" w:hAnsiTheme="minorHAnsi" w:cs="Arial"/>
          <w:sz w:val="22"/>
          <w:szCs w:val="22"/>
        </w:rPr>
        <w:t xml:space="preserve"> information to associated</w:t>
      </w:r>
      <w:r w:rsidR="00535D8B" w:rsidRPr="008854CF">
        <w:rPr>
          <w:rFonts w:asciiTheme="minorHAnsi" w:hAnsiTheme="minorHAnsi" w:cs="Arial"/>
          <w:sz w:val="22"/>
          <w:szCs w:val="22"/>
        </w:rPr>
        <w:t xml:space="preserve"> parties</w:t>
      </w:r>
      <w:r w:rsidRPr="008854CF">
        <w:rPr>
          <w:rFonts w:asciiTheme="minorHAnsi" w:hAnsiTheme="minorHAnsi" w:cs="Arial"/>
          <w:sz w:val="22"/>
          <w:szCs w:val="22"/>
        </w:rPr>
        <w:t xml:space="preserve"> </w:t>
      </w:r>
      <w:r w:rsidR="00535D8B" w:rsidRPr="008854CF">
        <w:rPr>
          <w:rFonts w:asciiTheme="minorHAnsi" w:hAnsiTheme="minorHAnsi" w:cs="Arial"/>
          <w:sz w:val="22"/>
          <w:szCs w:val="22"/>
        </w:rPr>
        <w:t xml:space="preserve">and </w:t>
      </w:r>
      <w:r w:rsidR="00650658" w:rsidRPr="008854CF">
        <w:rPr>
          <w:rFonts w:asciiTheme="minorHAnsi" w:hAnsiTheme="minorHAnsi" w:cs="Arial"/>
          <w:sz w:val="22"/>
          <w:szCs w:val="22"/>
        </w:rPr>
        <w:t>committees</w:t>
      </w:r>
      <w:r w:rsidR="00535D8B" w:rsidRPr="008854CF">
        <w:rPr>
          <w:rFonts w:asciiTheme="minorHAnsi" w:hAnsiTheme="minorHAnsi" w:cs="Arial"/>
          <w:sz w:val="22"/>
          <w:szCs w:val="22"/>
        </w:rPr>
        <w:t xml:space="preserve"> </w:t>
      </w:r>
      <w:r w:rsidRPr="008854CF">
        <w:rPr>
          <w:rFonts w:asciiTheme="minorHAnsi" w:hAnsiTheme="minorHAnsi" w:cs="Arial"/>
          <w:sz w:val="22"/>
          <w:szCs w:val="22"/>
        </w:rPr>
        <w:t>on work development</w:t>
      </w:r>
      <w:r w:rsidR="00535D8B" w:rsidRPr="008854CF">
        <w:rPr>
          <w:rFonts w:asciiTheme="minorHAnsi" w:hAnsiTheme="minorHAnsi" w:cs="Arial"/>
          <w:sz w:val="22"/>
          <w:szCs w:val="22"/>
        </w:rPr>
        <w:t>s and on budget and timelines.</w:t>
      </w:r>
      <w:r w:rsidRPr="008854CF">
        <w:rPr>
          <w:rFonts w:asciiTheme="minorHAnsi" w:hAnsiTheme="minorHAnsi" w:cs="Arial"/>
          <w:sz w:val="22"/>
          <w:szCs w:val="22"/>
        </w:rPr>
        <w:t xml:space="preserve"> </w:t>
      </w:r>
    </w:p>
    <w:p w:rsidR="006F5560" w:rsidRPr="00B4321B" w:rsidRDefault="003910CF" w:rsidP="00B4321B">
      <w:pPr>
        <w:pStyle w:val="ListParagraph"/>
        <w:numPr>
          <w:ilvl w:val="0"/>
          <w:numId w:val="33"/>
        </w:numPr>
        <w:autoSpaceDE w:val="0"/>
        <w:autoSpaceDN w:val="0"/>
        <w:adjustRightInd w:val="0"/>
        <w:jc w:val="both"/>
        <w:rPr>
          <w:rFonts w:asciiTheme="minorHAnsi" w:hAnsiTheme="minorHAnsi" w:cs="Arial"/>
          <w:sz w:val="22"/>
          <w:szCs w:val="22"/>
        </w:rPr>
      </w:pPr>
      <w:r w:rsidRPr="00177130">
        <w:rPr>
          <w:rFonts w:asciiTheme="minorHAnsi" w:hAnsiTheme="minorHAnsi" w:cs="Arial"/>
          <w:sz w:val="22"/>
          <w:szCs w:val="22"/>
        </w:rPr>
        <w:lastRenderedPageBreak/>
        <w:t xml:space="preserve">To </w:t>
      </w:r>
      <w:r w:rsidR="00535D8B" w:rsidRPr="00177130">
        <w:rPr>
          <w:rFonts w:asciiTheme="minorHAnsi" w:hAnsiTheme="minorHAnsi" w:cs="Arial"/>
          <w:sz w:val="22"/>
          <w:szCs w:val="22"/>
        </w:rPr>
        <w:t xml:space="preserve">manage </w:t>
      </w:r>
      <w:r w:rsidRPr="00177130">
        <w:rPr>
          <w:rFonts w:asciiTheme="minorHAnsi" w:hAnsiTheme="minorHAnsi" w:cs="Arial"/>
          <w:sz w:val="22"/>
          <w:szCs w:val="22"/>
        </w:rPr>
        <w:t>the developme</w:t>
      </w:r>
      <w:r w:rsidR="00B4321B">
        <w:rPr>
          <w:rFonts w:asciiTheme="minorHAnsi" w:hAnsiTheme="minorHAnsi" w:cs="Arial"/>
          <w:sz w:val="22"/>
          <w:szCs w:val="22"/>
        </w:rPr>
        <w:t xml:space="preserve">nt of content for publications </w:t>
      </w:r>
      <w:r w:rsidR="00E44A86">
        <w:rPr>
          <w:rFonts w:asciiTheme="minorHAnsi" w:hAnsiTheme="minorHAnsi" w:cs="Arial"/>
          <w:sz w:val="22"/>
          <w:szCs w:val="22"/>
        </w:rPr>
        <w:t>and homepage news stories,</w:t>
      </w:r>
      <w:r w:rsidRPr="00F14531">
        <w:rPr>
          <w:rFonts w:asciiTheme="minorHAnsi" w:hAnsiTheme="minorHAnsi" w:cs="Arial"/>
          <w:sz w:val="22"/>
          <w:szCs w:val="22"/>
        </w:rPr>
        <w:t xml:space="preserve"> information and images for websites and promotional videos, in collaboration with relevant internal staff. </w:t>
      </w:r>
    </w:p>
    <w:p w:rsidR="005D5AAF" w:rsidRPr="005D5AAF" w:rsidRDefault="003910CF" w:rsidP="005D5AAF">
      <w:pPr>
        <w:pStyle w:val="ListParagraph"/>
        <w:numPr>
          <w:ilvl w:val="0"/>
          <w:numId w:val="33"/>
        </w:numPr>
        <w:autoSpaceDE w:val="0"/>
        <w:autoSpaceDN w:val="0"/>
        <w:adjustRightInd w:val="0"/>
        <w:jc w:val="both"/>
        <w:rPr>
          <w:rFonts w:asciiTheme="minorHAnsi" w:hAnsiTheme="minorHAnsi" w:cs="Arial"/>
          <w:sz w:val="22"/>
          <w:szCs w:val="22"/>
        </w:rPr>
      </w:pPr>
      <w:r w:rsidRPr="00177130">
        <w:rPr>
          <w:rFonts w:asciiTheme="minorHAnsi" w:hAnsiTheme="minorHAnsi" w:cs="Arial"/>
          <w:sz w:val="22"/>
          <w:szCs w:val="22"/>
        </w:rPr>
        <w:t xml:space="preserve">Effectively manage workflow </w:t>
      </w:r>
      <w:r w:rsidR="006747FF">
        <w:rPr>
          <w:rFonts w:asciiTheme="minorHAnsi" w:hAnsiTheme="minorHAnsi" w:cs="Arial"/>
          <w:sz w:val="22"/>
          <w:szCs w:val="22"/>
        </w:rPr>
        <w:t>from content gathering</w:t>
      </w:r>
      <w:r w:rsidR="0067778A">
        <w:rPr>
          <w:rFonts w:asciiTheme="minorHAnsi" w:hAnsiTheme="minorHAnsi" w:cs="Arial"/>
          <w:sz w:val="22"/>
          <w:szCs w:val="22"/>
        </w:rPr>
        <w:t xml:space="preserve"> </w:t>
      </w:r>
      <w:r w:rsidRPr="00177130">
        <w:rPr>
          <w:rFonts w:asciiTheme="minorHAnsi" w:hAnsiTheme="minorHAnsi" w:cs="Arial"/>
          <w:sz w:val="22"/>
          <w:szCs w:val="22"/>
        </w:rPr>
        <w:t xml:space="preserve">through to execution, </w:t>
      </w:r>
      <w:r>
        <w:rPr>
          <w:rFonts w:asciiTheme="minorHAnsi" w:hAnsiTheme="minorHAnsi" w:cs="Arial"/>
          <w:sz w:val="22"/>
          <w:szCs w:val="22"/>
        </w:rPr>
        <w:t>proactive</w:t>
      </w:r>
      <w:r w:rsidR="00535D8B">
        <w:rPr>
          <w:rFonts w:asciiTheme="minorHAnsi" w:hAnsiTheme="minorHAnsi" w:cs="Arial"/>
          <w:sz w:val="22"/>
          <w:szCs w:val="22"/>
        </w:rPr>
        <w:t xml:space="preserve">ly </w:t>
      </w:r>
      <w:r>
        <w:rPr>
          <w:rFonts w:asciiTheme="minorHAnsi" w:hAnsiTheme="minorHAnsi" w:cs="Arial"/>
          <w:sz w:val="22"/>
          <w:szCs w:val="22"/>
        </w:rPr>
        <w:t xml:space="preserve">identifying tasks to be undertaken, </w:t>
      </w:r>
      <w:r w:rsidR="00981849">
        <w:rPr>
          <w:rFonts w:asciiTheme="minorHAnsi" w:hAnsiTheme="minorHAnsi" w:cs="Arial"/>
          <w:sz w:val="22"/>
          <w:szCs w:val="22"/>
        </w:rPr>
        <w:t xml:space="preserve">delivering outcomes to </w:t>
      </w:r>
      <w:r w:rsidR="00535D8B">
        <w:rPr>
          <w:rFonts w:asciiTheme="minorHAnsi" w:hAnsiTheme="minorHAnsi" w:cs="Arial"/>
          <w:sz w:val="22"/>
          <w:szCs w:val="22"/>
        </w:rPr>
        <w:t xml:space="preserve">agreed </w:t>
      </w:r>
      <w:r w:rsidR="00981849">
        <w:rPr>
          <w:rFonts w:asciiTheme="minorHAnsi" w:hAnsiTheme="minorHAnsi" w:cs="Arial"/>
          <w:sz w:val="22"/>
          <w:szCs w:val="22"/>
        </w:rPr>
        <w:t>schedules.</w:t>
      </w:r>
    </w:p>
    <w:p w:rsidR="003910CF" w:rsidRPr="00076105" w:rsidRDefault="003910CF" w:rsidP="003910CF">
      <w:pPr>
        <w:pStyle w:val="ListParagraph"/>
        <w:numPr>
          <w:ilvl w:val="0"/>
          <w:numId w:val="33"/>
        </w:numPr>
        <w:autoSpaceDE w:val="0"/>
        <w:autoSpaceDN w:val="0"/>
        <w:adjustRightInd w:val="0"/>
        <w:jc w:val="both"/>
        <w:rPr>
          <w:rFonts w:asciiTheme="minorHAnsi" w:hAnsiTheme="minorHAnsi" w:cs="Arial"/>
          <w:sz w:val="22"/>
          <w:szCs w:val="22"/>
        </w:rPr>
      </w:pPr>
      <w:r w:rsidRPr="00F14531">
        <w:rPr>
          <w:rFonts w:asciiTheme="minorHAnsi" w:hAnsiTheme="minorHAnsi" w:cs="Arial"/>
          <w:sz w:val="22"/>
          <w:szCs w:val="22"/>
        </w:rPr>
        <w:t xml:space="preserve">To </w:t>
      </w:r>
      <w:r w:rsidR="00981849">
        <w:rPr>
          <w:rFonts w:asciiTheme="minorHAnsi" w:hAnsiTheme="minorHAnsi" w:cs="Arial"/>
          <w:sz w:val="22"/>
          <w:szCs w:val="22"/>
        </w:rPr>
        <w:t xml:space="preserve">ensure </w:t>
      </w:r>
      <w:r>
        <w:rPr>
          <w:rFonts w:asciiTheme="minorHAnsi" w:hAnsiTheme="minorHAnsi" w:cs="Arial"/>
          <w:sz w:val="22"/>
          <w:szCs w:val="22"/>
        </w:rPr>
        <w:t xml:space="preserve">materials </w:t>
      </w:r>
      <w:r w:rsidR="00981849">
        <w:rPr>
          <w:rFonts w:asciiTheme="minorHAnsi" w:hAnsiTheme="minorHAnsi" w:cs="Arial"/>
          <w:sz w:val="22"/>
          <w:szCs w:val="22"/>
        </w:rPr>
        <w:t xml:space="preserve">are designed </w:t>
      </w:r>
      <w:r w:rsidRPr="00F14531">
        <w:rPr>
          <w:rFonts w:asciiTheme="minorHAnsi" w:hAnsiTheme="minorHAnsi" w:cs="Arial"/>
          <w:sz w:val="22"/>
          <w:szCs w:val="22"/>
        </w:rPr>
        <w:t>in accordance with NJR brand guidelines following agreed</w:t>
      </w:r>
      <w:r w:rsidR="005E794E">
        <w:rPr>
          <w:rFonts w:asciiTheme="minorHAnsi" w:hAnsiTheme="minorHAnsi" w:cs="Arial"/>
          <w:sz w:val="22"/>
          <w:szCs w:val="22"/>
        </w:rPr>
        <w:t xml:space="preserve"> </w:t>
      </w:r>
      <w:r w:rsidRPr="00F14531">
        <w:rPr>
          <w:rFonts w:asciiTheme="minorHAnsi" w:hAnsiTheme="minorHAnsi" w:cs="Arial"/>
          <w:sz w:val="22"/>
          <w:szCs w:val="22"/>
        </w:rPr>
        <w:t>processes, timelines and budget to achieve all objectives and targets</w:t>
      </w:r>
      <w:r w:rsidR="005E794E">
        <w:rPr>
          <w:rFonts w:asciiTheme="minorHAnsi" w:hAnsiTheme="minorHAnsi" w:cs="Arial"/>
          <w:sz w:val="22"/>
          <w:szCs w:val="22"/>
        </w:rPr>
        <w:t>.</w:t>
      </w:r>
      <w:r w:rsidRPr="00F14531">
        <w:rPr>
          <w:rFonts w:asciiTheme="minorHAnsi" w:hAnsiTheme="minorHAnsi" w:cs="Arial"/>
          <w:sz w:val="22"/>
          <w:szCs w:val="22"/>
        </w:rPr>
        <w:t xml:space="preserve"> </w:t>
      </w:r>
    </w:p>
    <w:p w:rsidR="003910CF" w:rsidRDefault="003910CF" w:rsidP="003910CF">
      <w:pPr>
        <w:pStyle w:val="ListParagraph"/>
        <w:numPr>
          <w:ilvl w:val="0"/>
          <w:numId w:val="33"/>
        </w:numPr>
        <w:autoSpaceDE w:val="0"/>
        <w:autoSpaceDN w:val="0"/>
        <w:adjustRightInd w:val="0"/>
        <w:jc w:val="both"/>
        <w:rPr>
          <w:rFonts w:asciiTheme="minorHAnsi" w:hAnsiTheme="minorHAnsi" w:cs="Arial"/>
          <w:sz w:val="22"/>
          <w:szCs w:val="22"/>
        </w:rPr>
      </w:pPr>
      <w:r w:rsidRPr="00177130">
        <w:rPr>
          <w:rFonts w:asciiTheme="minorHAnsi" w:hAnsiTheme="minorHAnsi" w:cs="Arial"/>
          <w:sz w:val="22"/>
          <w:szCs w:val="22"/>
        </w:rPr>
        <w:t xml:space="preserve">To </w:t>
      </w:r>
      <w:r w:rsidR="00F340B8" w:rsidRPr="00177130">
        <w:rPr>
          <w:rFonts w:asciiTheme="minorHAnsi" w:hAnsiTheme="minorHAnsi" w:cs="Arial"/>
          <w:sz w:val="22"/>
          <w:szCs w:val="22"/>
        </w:rPr>
        <w:t>be aware of law and regulatory considerations</w:t>
      </w:r>
      <w:r w:rsidRPr="00177130">
        <w:rPr>
          <w:rFonts w:asciiTheme="minorHAnsi" w:hAnsiTheme="minorHAnsi" w:cs="Arial"/>
          <w:sz w:val="22"/>
          <w:szCs w:val="22"/>
        </w:rPr>
        <w:t xml:space="preserve"> </w:t>
      </w:r>
      <w:r w:rsidR="00F340B8" w:rsidRPr="00177130">
        <w:rPr>
          <w:rFonts w:asciiTheme="minorHAnsi" w:hAnsiTheme="minorHAnsi" w:cs="Arial"/>
          <w:sz w:val="22"/>
          <w:szCs w:val="22"/>
        </w:rPr>
        <w:t xml:space="preserve">and ensure these </w:t>
      </w:r>
      <w:r w:rsidR="00B4321B">
        <w:rPr>
          <w:rFonts w:asciiTheme="minorHAnsi" w:hAnsiTheme="minorHAnsi" w:cs="Arial"/>
          <w:sz w:val="22"/>
          <w:szCs w:val="22"/>
        </w:rPr>
        <w:t xml:space="preserve">are met in handling data, images and </w:t>
      </w:r>
      <w:r w:rsidRPr="00177130">
        <w:rPr>
          <w:rFonts w:asciiTheme="minorHAnsi" w:hAnsiTheme="minorHAnsi" w:cs="Arial"/>
          <w:sz w:val="22"/>
          <w:szCs w:val="22"/>
        </w:rPr>
        <w:t xml:space="preserve">NJR materials and reflect best practice, particularly </w:t>
      </w:r>
      <w:r w:rsidR="00F340B8" w:rsidRPr="00177130">
        <w:rPr>
          <w:rFonts w:asciiTheme="minorHAnsi" w:hAnsiTheme="minorHAnsi" w:cs="Arial"/>
          <w:sz w:val="22"/>
          <w:szCs w:val="22"/>
        </w:rPr>
        <w:t>those that</w:t>
      </w:r>
      <w:r w:rsidRPr="00177130">
        <w:rPr>
          <w:rFonts w:asciiTheme="minorHAnsi" w:hAnsiTheme="minorHAnsi" w:cs="Arial"/>
          <w:sz w:val="22"/>
          <w:szCs w:val="22"/>
        </w:rPr>
        <w:t xml:space="preserve"> relate to </w:t>
      </w:r>
      <w:r w:rsidR="00F340B8" w:rsidRPr="00177130">
        <w:rPr>
          <w:rFonts w:asciiTheme="minorHAnsi" w:hAnsiTheme="minorHAnsi" w:cs="Arial"/>
          <w:sz w:val="22"/>
          <w:szCs w:val="22"/>
        </w:rPr>
        <w:t xml:space="preserve">website accessibility, </w:t>
      </w:r>
      <w:r w:rsidRPr="00177130">
        <w:rPr>
          <w:rFonts w:asciiTheme="minorHAnsi" w:hAnsiTheme="minorHAnsi" w:cs="Arial"/>
          <w:sz w:val="22"/>
          <w:szCs w:val="22"/>
        </w:rPr>
        <w:t xml:space="preserve">advertising standards, copyright, Data Protection Act </w:t>
      </w:r>
      <w:r w:rsidR="00D66180" w:rsidRPr="00177130">
        <w:rPr>
          <w:rFonts w:asciiTheme="minorHAnsi" w:hAnsiTheme="minorHAnsi" w:cs="Arial"/>
          <w:sz w:val="22"/>
          <w:szCs w:val="22"/>
        </w:rPr>
        <w:t xml:space="preserve">2018 </w:t>
      </w:r>
      <w:r w:rsidRPr="00177130">
        <w:rPr>
          <w:rFonts w:asciiTheme="minorHAnsi" w:hAnsiTheme="minorHAnsi" w:cs="Arial"/>
          <w:sz w:val="22"/>
          <w:szCs w:val="22"/>
        </w:rPr>
        <w:t xml:space="preserve">and </w:t>
      </w:r>
      <w:r w:rsidR="006C28FE">
        <w:rPr>
          <w:rFonts w:asciiTheme="minorHAnsi" w:hAnsiTheme="minorHAnsi" w:cs="Arial"/>
          <w:sz w:val="22"/>
          <w:szCs w:val="22"/>
        </w:rPr>
        <w:t>Privacy and Electronic Communications Regulations (PECR) and General Data Protection Regulation (GDPR)</w:t>
      </w:r>
      <w:r w:rsidRPr="00177130">
        <w:rPr>
          <w:rFonts w:asciiTheme="minorHAnsi" w:hAnsiTheme="minorHAnsi" w:cs="Arial"/>
          <w:sz w:val="22"/>
          <w:szCs w:val="22"/>
        </w:rPr>
        <w:t>.</w:t>
      </w:r>
    </w:p>
    <w:p w:rsidR="00766BC4" w:rsidRPr="00177130" w:rsidRDefault="00766BC4" w:rsidP="00766BC4">
      <w:pPr>
        <w:pStyle w:val="ListParagraph"/>
        <w:autoSpaceDE w:val="0"/>
        <w:autoSpaceDN w:val="0"/>
        <w:adjustRightInd w:val="0"/>
        <w:jc w:val="both"/>
        <w:rPr>
          <w:rFonts w:asciiTheme="minorHAnsi" w:hAnsiTheme="minorHAnsi" w:cs="Arial"/>
          <w:sz w:val="22"/>
          <w:szCs w:val="22"/>
        </w:rPr>
      </w:pPr>
    </w:p>
    <w:p w:rsidR="003910CF" w:rsidRPr="005D5AAF" w:rsidRDefault="003910CF" w:rsidP="008D2468">
      <w:pPr>
        <w:rPr>
          <w:rFonts w:ascii="Calibri" w:hAnsi="Calibri"/>
          <w:b/>
          <w:sz w:val="16"/>
          <w:szCs w:val="16"/>
          <w:lang w:val="en"/>
        </w:rPr>
      </w:pPr>
    </w:p>
    <w:p w:rsidR="008D2468" w:rsidRDefault="00EE6F75" w:rsidP="008D2468">
      <w:pPr>
        <w:rPr>
          <w:rFonts w:ascii="Calibri" w:hAnsi="Calibri"/>
          <w:b/>
          <w:sz w:val="22"/>
          <w:szCs w:val="22"/>
          <w:lang w:val="en"/>
        </w:rPr>
      </w:pPr>
      <w:r>
        <w:rPr>
          <w:rFonts w:ascii="Calibri" w:hAnsi="Calibri"/>
          <w:b/>
          <w:sz w:val="22"/>
          <w:szCs w:val="22"/>
          <w:lang w:val="en"/>
        </w:rPr>
        <w:t xml:space="preserve">2. </w:t>
      </w:r>
      <w:r w:rsidR="001D3F24">
        <w:rPr>
          <w:rFonts w:ascii="Calibri" w:hAnsi="Calibri"/>
          <w:b/>
          <w:sz w:val="22"/>
          <w:szCs w:val="22"/>
          <w:lang w:val="en"/>
        </w:rPr>
        <w:t>Communications A</w:t>
      </w:r>
      <w:r w:rsidR="00EB630A" w:rsidRPr="00EB630A">
        <w:rPr>
          <w:rFonts w:ascii="Calibri" w:hAnsi="Calibri"/>
          <w:b/>
          <w:sz w:val="22"/>
          <w:szCs w:val="22"/>
          <w:lang w:val="en"/>
        </w:rPr>
        <w:t>dministration</w:t>
      </w:r>
      <w:r w:rsidR="00861511">
        <w:rPr>
          <w:rFonts w:ascii="Calibri" w:hAnsi="Calibri"/>
          <w:b/>
          <w:sz w:val="22"/>
          <w:szCs w:val="22"/>
          <w:lang w:val="en"/>
        </w:rPr>
        <w:t xml:space="preserve"> Management</w:t>
      </w:r>
    </w:p>
    <w:p w:rsidR="00EB630A" w:rsidRPr="005D5AAF" w:rsidRDefault="00EB630A" w:rsidP="008D2468">
      <w:pPr>
        <w:rPr>
          <w:rFonts w:ascii="Calibri" w:hAnsi="Calibri"/>
          <w:b/>
          <w:sz w:val="16"/>
          <w:szCs w:val="16"/>
          <w:lang w:val="en"/>
        </w:rPr>
      </w:pPr>
    </w:p>
    <w:p w:rsidR="00B112A4" w:rsidRPr="004F2002" w:rsidRDefault="00B112A4" w:rsidP="00EE6F75">
      <w:pPr>
        <w:pStyle w:val="NoSpacing"/>
        <w:numPr>
          <w:ilvl w:val="0"/>
          <w:numId w:val="31"/>
        </w:numPr>
        <w:ind w:left="757"/>
        <w:rPr>
          <w:rFonts w:asciiTheme="minorHAnsi" w:hAnsiTheme="minorHAnsi" w:cs="Arial"/>
        </w:rPr>
      </w:pPr>
      <w:r w:rsidRPr="00177130">
        <w:rPr>
          <w:lang w:val="en"/>
        </w:rPr>
        <w:t>Effective</w:t>
      </w:r>
      <w:r w:rsidR="00A15F73">
        <w:rPr>
          <w:lang w:val="en"/>
        </w:rPr>
        <w:t>ly manage</w:t>
      </w:r>
      <w:r w:rsidR="00007FB1" w:rsidRPr="00650658">
        <w:rPr>
          <w:rFonts w:asciiTheme="minorHAnsi" w:hAnsiTheme="minorHAnsi" w:cs="Arial"/>
        </w:rPr>
        <w:t xml:space="preserve"> </w:t>
      </w:r>
      <w:r w:rsidR="00051F59">
        <w:rPr>
          <w:rFonts w:asciiTheme="minorHAnsi" w:hAnsiTheme="minorHAnsi" w:cs="Arial"/>
        </w:rPr>
        <w:t xml:space="preserve">communication/ </w:t>
      </w:r>
      <w:r w:rsidR="00B4321B">
        <w:rPr>
          <w:rFonts w:asciiTheme="minorHAnsi" w:hAnsiTheme="minorHAnsi" w:cs="Arial"/>
        </w:rPr>
        <w:t xml:space="preserve">any </w:t>
      </w:r>
      <w:r w:rsidR="00051F59">
        <w:rPr>
          <w:rFonts w:asciiTheme="minorHAnsi" w:hAnsiTheme="minorHAnsi" w:cs="Arial"/>
        </w:rPr>
        <w:t xml:space="preserve">press </w:t>
      </w:r>
      <w:r w:rsidR="00007FB1">
        <w:rPr>
          <w:color w:val="000000"/>
          <w:lang w:val="en"/>
        </w:rPr>
        <w:t>queries and r</w:t>
      </w:r>
      <w:r w:rsidRPr="00B112A4">
        <w:rPr>
          <w:color w:val="000000"/>
          <w:lang w:val="en"/>
        </w:rPr>
        <w:t>equests</w:t>
      </w:r>
      <w:r w:rsidR="00007FB1">
        <w:rPr>
          <w:color w:val="000000"/>
          <w:lang w:val="en"/>
        </w:rPr>
        <w:t xml:space="preserve"> by</w:t>
      </w:r>
      <w:r w:rsidR="00007FB1">
        <w:rPr>
          <w:rFonts w:asciiTheme="minorHAnsi" w:hAnsiTheme="minorHAnsi" w:cs="Arial"/>
        </w:rPr>
        <w:t xml:space="preserve"> </w:t>
      </w:r>
      <w:r>
        <w:rPr>
          <w:rFonts w:asciiTheme="minorHAnsi" w:hAnsiTheme="minorHAnsi" w:cs="Arial"/>
        </w:rPr>
        <w:t xml:space="preserve">both phone and email, </w:t>
      </w:r>
      <w:r w:rsidR="004F2002">
        <w:rPr>
          <w:rFonts w:asciiTheme="minorHAnsi" w:hAnsiTheme="minorHAnsi" w:cs="Arial"/>
        </w:rPr>
        <w:t>redirecting to other m</w:t>
      </w:r>
      <w:r w:rsidR="004F2002" w:rsidRPr="004F2002">
        <w:rPr>
          <w:rFonts w:asciiTheme="minorHAnsi" w:hAnsiTheme="minorHAnsi" w:cs="Arial"/>
        </w:rPr>
        <w:t xml:space="preserve">embers </w:t>
      </w:r>
      <w:r w:rsidR="001D3F24" w:rsidRPr="004F2002">
        <w:rPr>
          <w:rFonts w:asciiTheme="minorHAnsi" w:hAnsiTheme="minorHAnsi" w:cs="Arial"/>
        </w:rPr>
        <w:t xml:space="preserve">of the </w:t>
      </w:r>
      <w:r w:rsidR="00A15F73">
        <w:rPr>
          <w:rFonts w:asciiTheme="minorHAnsi" w:hAnsiTheme="minorHAnsi" w:cs="Arial"/>
        </w:rPr>
        <w:t xml:space="preserve">NJR </w:t>
      </w:r>
      <w:r w:rsidR="001D3F24" w:rsidRPr="004F2002">
        <w:rPr>
          <w:rFonts w:asciiTheme="minorHAnsi" w:hAnsiTheme="minorHAnsi" w:cs="Arial"/>
        </w:rPr>
        <w:t>team where appropriate</w:t>
      </w:r>
      <w:r w:rsidRPr="004F2002">
        <w:rPr>
          <w:rFonts w:asciiTheme="minorHAnsi" w:hAnsiTheme="minorHAnsi" w:cs="Arial"/>
        </w:rPr>
        <w:t>.</w:t>
      </w:r>
    </w:p>
    <w:p w:rsidR="00EB630A" w:rsidRPr="00B112A4" w:rsidRDefault="00535D8B" w:rsidP="00EE6F75">
      <w:pPr>
        <w:pStyle w:val="ListParagraph"/>
        <w:numPr>
          <w:ilvl w:val="0"/>
          <w:numId w:val="31"/>
        </w:numPr>
        <w:spacing w:line="200" w:lineRule="atLeast"/>
        <w:ind w:left="757" w:right="-902"/>
        <w:contextualSpacing/>
        <w:outlineLvl w:val="0"/>
        <w:rPr>
          <w:rFonts w:asciiTheme="minorHAnsi" w:hAnsiTheme="minorHAnsi" w:cs="Arial"/>
          <w:color w:val="000000"/>
          <w:lang w:val="en"/>
        </w:rPr>
      </w:pPr>
      <w:r w:rsidRPr="00177130">
        <w:rPr>
          <w:rFonts w:asciiTheme="minorHAnsi" w:hAnsiTheme="minorHAnsi" w:cs="Arial"/>
          <w:sz w:val="22"/>
          <w:szCs w:val="22"/>
          <w:lang w:val="en"/>
        </w:rPr>
        <w:t xml:space="preserve">Manage the work </w:t>
      </w:r>
      <w:r>
        <w:rPr>
          <w:rFonts w:asciiTheme="minorHAnsi" w:hAnsiTheme="minorHAnsi" w:cs="Arial"/>
          <w:color w:val="000000"/>
          <w:sz w:val="22"/>
          <w:szCs w:val="22"/>
          <w:lang w:val="en"/>
        </w:rPr>
        <w:t>of the</w:t>
      </w:r>
      <w:r w:rsidR="00EB630A" w:rsidRPr="00395D2F">
        <w:rPr>
          <w:rFonts w:asciiTheme="minorHAnsi" w:hAnsiTheme="minorHAnsi" w:cs="Arial"/>
          <w:color w:val="000000"/>
          <w:sz w:val="22"/>
          <w:szCs w:val="22"/>
          <w:lang w:val="en"/>
        </w:rPr>
        <w:t xml:space="preserve"> </w:t>
      </w:r>
      <w:r w:rsidR="00007FB1">
        <w:rPr>
          <w:rFonts w:asciiTheme="minorHAnsi" w:hAnsiTheme="minorHAnsi" w:cs="Arial"/>
          <w:color w:val="000000"/>
          <w:sz w:val="22"/>
          <w:szCs w:val="22"/>
          <w:lang w:val="en"/>
        </w:rPr>
        <w:t>communications function administratively</w:t>
      </w:r>
      <w:r w:rsidR="00051F59">
        <w:rPr>
          <w:rFonts w:asciiTheme="minorHAnsi" w:hAnsiTheme="minorHAnsi" w:cs="Arial"/>
          <w:color w:val="000000"/>
          <w:sz w:val="22"/>
          <w:szCs w:val="22"/>
          <w:lang w:val="en"/>
        </w:rPr>
        <w:t xml:space="preserve"> </w:t>
      </w:r>
      <w:r>
        <w:rPr>
          <w:rFonts w:asciiTheme="minorHAnsi" w:hAnsiTheme="minorHAnsi" w:cs="Arial"/>
          <w:color w:val="000000"/>
          <w:sz w:val="22"/>
          <w:szCs w:val="22"/>
          <w:lang w:val="en"/>
        </w:rPr>
        <w:t>across projects</w:t>
      </w:r>
      <w:r w:rsidR="00051F59">
        <w:rPr>
          <w:rFonts w:asciiTheme="minorHAnsi" w:hAnsiTheme="minorHAnsi" w:cs="Arial"/>
          <w:color w:val="000000"/>
          <w:sz w:val="22"/>
          <w:szCs w:val="22"/>
          <w:lang w:val="en"/>
        </w:rPr>
        <w:t>.</w:t>
      </w:r>
    </w:p>
    <w:p w:rsidR="00EB630A" w:rsidRPr="003422C5" w:rsidRDefault="00535D8B" w:rsidP="00EE6F75">
      <w:pPr>
        <w:pStyle w:val="ListParagraph"/>
        <w:numPr>
          <w:ilvl w:val="0"/>
          <w:numId w:val="31"/>
        </w:numPr>
        <w:ind w:left="757" w:right="-902"/>
        <w:outlineLvl w:val="0"/>
        <w:rPr>
          <w:rFonts w:asciiTheme="minorHAnsi" w:hAnsiTheme="minorHAnsi" w:cs="Arial"/>
          <w:color w:val="000000"/>
          <w:sz w:val="22"/>
          <w:szCs w:val="22"/>
          <w:lang w:val="en"/>
        </w:rPr>
      </w:pPr>
      <w:r w:rsidRPr="00177130">
        <w:rPr>
          <w:rFonts w:asciiTheme="minorHAnsi" w:hAnsiTheme="minorHAnsi" w:cs="Arial"/>
          <w:sz w:val="22"/>
          <w:szCs w:val="22"/>
        </w:rPr>
        <w:t>Manage, m</w:t>
      </w:r>
      <w:r w:rsidR="000F699F" w:rsidRPr="00177130">
        <w:rPr>
          <w:rFonts w:asciiTheme="minorHAnsi" w:hAnsiTheme="minorHAnsi" w:cs="Arial"/>
          <w:sz w:val="22"/>
          <w:szCs w:val="22"/>
        </w:rPr>
        <w:t>aintain</w:t>
      </w:r>
      <w:r w:rsidR="003C5DF4" w:rsidRPr="00177130">
        <w:rPr>
          <w:rFonts w:asciiTheme="minorHAnsi" w:hAnsiTheme="minorHAnsi" w:cs="Arial"/>
          <w:sz w:val="22"/>
          <w:szCs w:val="22"/>
        </w:rPr>
        <w:t xml:space="preserve"> </w:t>
      </w:r>
      <w:r w:rsidR="004F2002">
        <w:rPr>
          <w:rFonts w:asciiTheme="minorHAnsi" w:hAnsiTheme="minorHAnsi" w:cs="Arial"/>
          <w:sz w:val="22"/>
          <w:szCs w:val="22"/>
        </w:rPr>
        <w:t>and update</w:t>
      </w:r>
      <w:r w:rsidR="001D3F24">
        <w:rPr>
          <w:rFonts w:asciiTheme="minorHAnsi" w:hAnsiTheme="minorHAnsi" w:cs="Arial"/>
          <w:sz w:val="22"/>
          <w:szCs w:val="22"/>
        </w:rPr>
        <w:t xml:space="preserve"> </w:t>
      </w:r>
      <w:r w:rsidR="00051F59">
        <w:rPr>
          <w:rFonts w:asciiTheme="minorHAnsi" w:hAnsiTheme="minorHAnsi" w:cs="Arial"/>
          <w:sz w:val="22"/>
          <w:szCs w:val="22"/>
        </w:rPr>
        <w:t xml:space="preserve">CRM </w:t>
      </w:r>
      <w:r w:rsidR="00B4321B">
        <w:rPr>
          <w:rFonts w:asciiTheme="minorHAnsi" w:hAnsiTheme="minorHAnsi" w:cs="Arial"/>
          <w:sz w:val="22"/>
          <w:szCs w:val="22"/>
        </w:rPr>
        <w:t xml:space="preserve">stakeholder activity </w:t>
      </w:r>
      <w:r w:rsidR="00051F59">
        <w:rPr>
          <w:rFonts w:asciiTheme="minorHAnsi" w:hAnsiTheme="minorHAnsi" w:cs="Arial"/>
          <w:sz w:val="22"/>
          <w:szCs w:val="22"/>
        </w:rPr>
        <w:t xml:space="preserve">and </w:t>
      </w:r>
      <w:r w:rsidR="001D3F24">
        <w:rPr>
          <w:rFonts w:asciiTheme="minorHAnsi" w:hAnsiTheme="minorHAnsi" w:cs="Arial"/>
          <w:color w:val="000000"/>
          <w:sz w:val="22"/>
          <w:szCs w:val="22"/>
          <w:lang w:val="en"/>
        </w:rPr>
        <w:t xml:space="preserve">contact </w:t>
      </w:r>
      <w:r w:rsidR="00EB630A" w:rsidRPr="003422C5">
        <w:rPr>
          <w:rFonts w:asciiTheme="minorHAnsi" w:hAnsiTheme="minorHAnsi" w:cs="Arial"/>
          <w:color w:val="000000"/>
          <w:sz w:val="22"/>
          <w:szCs w:val="22"/>
          <w:lang w:val="en"/>
        </w:rPr>
        <w:t>databases as required</w:t>
      </w:r>
      <w:r w:rsidR="00395D2F">
        <w:rPr>
          <w:rFonts w:asciiTheme="minorHAnsi" w:hAnsiTheme="minorHAnsi" w:cs="Arial"/>
          <w:color w:val="000000"/>
          <w:sz w:val="22"/>
          <w:szCs w:val="22"/>
          <w:lang w:val="en"/>
        </w:rPr>
        <w:t>.</w:t>
      </w:r>
    </w:p>
    <w:p w:rsidR="00FD1AAC" w:rsidRDefault="00650658" w:rsidP="000741EA">
      <w:pPr>
        <w:pStyle w:val="NoSpacing"/>
        <w:numPr>
          <w:ilvl w:val="0"/>
          <w:numId w:val="31"/>
        </w:numPr>
        <w:ind w:left="757"/>
        <w:rPr>
          <w:rFonts w:asciiTheme="minorHAnsi" w:hAnsiTheme="minorHAnsi" w:cs="Arial"/>
        </w:rPr>
      </w:pPr>
      <w:r>
        <w:rPr>
          <w:rFonts w:asciiTheme="minorHAnsi" w:hAnsiTheme="minorHAnsi" w:cs="Arial"/>
        </w:rPr>
        <w:t>Provide s</w:t>
      </w:r>
      <w:r w:rsidR="00EB630A" w:rsidRPr="00826562">
        <w:rPr>
          <w:rFonts w:asciiTheme="minorHAnsi" w:hAnsiTheme="minorHAnsi" w:cs="Arial"/>
        </w:rPr>
        <w:t>upport</w:t>
      </w:r>
      <w:r w:rsidR="000741EA">
        <w:rPr>
          <w:rFonts w:asciiTheme="minorHAnsi" w:hAnsiTheme="minorHAnsi" w:cs="Arial"/>
        </w:rPr>
        <w:t xml:space="preserve"> for</w:t>
      </w:r>
      <w:r w:rsidR="00EB630A" w:rsidRPr="00826562">
        <w:rPr>
          <w:rFonts w:asciiTheme="minorHAnsi" w:hAnsiTheme="minorHAnsi" w:cs="Arial"/>
        </w:rPr>
        <w:t xml:space="preserve"> ad</w:t>
      </w:r>
      <w:r w:rsidR="006747FF">
        <w:rPr>
          <w:rFonts w:asciiTheme="minorHAnsi" w:hAnsiTheme="minorHAnsi" w:cs="Arial"/>
        </w:rPr>
        <w:t xml:space="preserve"> </w:t>
      </w:r>
      <w:r w:rsidR="00EB630A" w:rsidRPr="00826562">
        <w:rPr>
          <w:rFonts w:asciiTheme="minorHAnsi" w:hAnsiTheme="minorHAnsi" w:cs="Arial"/>
        </w:rPr>
        <w:t xml:space="preserve">hoc </w:t>
      </w:r>
      <w:r w:rsidR="000741EA">
        <w:rPr>
          <w:rFonts w:asciiTheme="minorHAnsi" w:hAnsiTheme="minorHAnsi" w:cs="Arial"/>
        </w:rPr>
        <w:t xml:space="preserve">projects work, </w:t>
      </w:r>
      <w:r w:rsidR="00EB630A" w:rsidRPr="00826562">
        <w:rPr>
          <w:rFonts w:asciiTheme="minorHAnsi" w:hAnsiTheme="minorHAnsi" w:cs="Arial"/>
        </w:rPr>
        <w:t xml:space="preserve">meetings and telephone conferences </w:t>
      </w:r>
      <w:r w:rsidR="00EE6F75" w:rsidRPr="000741EA">
        <w:rPr>
          <w:rFonts w:asciiTheme="minorHAnsi" w:hAnsiTheme="minorHAnsi" w:cs="Arial"/>
        </w:rPr>
        <w:t xml:space="preserve">as </w:t>
      </w:r>
      <w:r w:rsidR="00535D8B" w:rsidRPr="000741EA">
        <w:rPr>
          <w:rFonts w:asciiTheme="minorHAnsi" w:hAnsiTheme="minorHAnsi" w:cs="Arial"/>
        </w:rPr>
        <w:t>discussed with</w:t>
      </w:r>
      <w:r w:rsidR="00EE6F75" w:rsidRPr="000741EA">
        <w:rPr>
          <w:rFonts w:asciiTheme="minorHAnsi" w:hAnsiTheme="minorHAnsi" w:cs="Arial"/>
        </w:rPr>
        <w:t xml:space="preserve"> the Associate Director of Communication</w:t>
      </w:r>
      <w:r w:rsidR="008854CF" w:rsidRPr="000741EA">
        <w:rPr>
          <w:rFonts w:asciiTheme="minorHAnsi" w:hAnsiTheme="minorHAnsi" w:cs="Arial"/>
        </w:rPr>
        <w:t>s</w:t>
      </w:r>
      <w:r w:rsidR="00EE6F75" w:rsidRPr="000741EA">
        <w:rPr>
          <w:rFonts w:asciiTheme="minorHAnsi" w:hAnsiTheme="minorHAnsi" w:cs="Arial"/>
        </w:rPr>
        <w:t xml:space="preserve"> and Stakeholder Engagement. </w:t>
      </w:r>
    </w:p>
    <w:p w:rsidR="00766BC4" w:rsidRPr="000741EA" w:rsidRDefault="00766BC4" w:rsidP="00766BC4">
      <w:pPr>
        <w:pStyle w:val="NoSpacing"/>
        <w:ind w:left="757"/>
        <w:rPr>
          <w:rFonts w:asciiTheme="minorHAnsi" w:hAnsiTheme="minorHAnsi" w:cs="Arial"/>
        </w:rPr>
      </w:pPr>
    </w:p>
    <w:p w:rsidR="00051F59" w:rsidRPr="00826562" w:rsidRDefault="00051F59" w:rsidP="0041000E">
      <w:pPr>
        <w:pStyle w:val="NoSpacing"/>
        <w:rPr>
          <w:rFonts w:asciiTheme="minorHAnsi" w:hAnsiTheme="minorHAnsi" w:cs="Arial"/>
        </w:rPr>
      </w:pPr>
    </w:p>
    <w:p w:rsidR="00EB630A" w:rsidRPr="00EB630A" w:rsidRDefault="00EE6F75" w:rsidP="00EB630A">
      <w:pPr>
        <w:spacing w:line="200" w:lineRule="atLeast"/>
        <w:contextualSpacing/>
        <w:rPr>
          <w:rFonts w:asciiTheme="minorHAnsi" w:hAnsiTheme="minorHAnsi"/>
          <w:b/>
          <w:sz w:val="22"/>
          <w:szCs w:val="22"/>
        </w:rPr>
      </w:pPr>
      <w:r>
        <w:rPr>
          <w:rFonts w:asciiTheme="minorHAnsi" w:hAnsiTheme="minorHAnsi"/>
          <w:b/>
          <w:sz w:val="22"/>
          <w:szCs w:val="22"/>
        </w:rPr>
        <w:t>3</w:t>
      </w:r>
      <w:r w:rsidR="00EB630A" w:rsidRPr="00EB630A">
        <w:rPr>
          <w:rFonts w:asciiTheme="minorHAnsi" w:hAnsiTheme="minorHAnsi"/>
          <w:b/>
          <w:sz w:val="22"/>
          <w:szCs w:val="22"/>
        </w:rPr>
        <w:t xml:space="preserve">. Meeting </w:t>
      </w:r>
      <w:r w:rsidR="008708AF">
        <w:rPr>
          <w:rFonts w:asciiTheme="minorHAnsi" w:hAnsiTheme="minorHAnsi"/>
          <w:b/>
          <w:sz w:val="22"/>
          <w:szCs w:val="22"/>
        </w:rPr>
        <w:t xml:space="preserve">and Events </w:t>
      </w:r>
    </w:p>
    <w:p w:rsidR="00EB630A" w:rsidRPr="005D5AAF" w:rsidRDefault="00EB630A" w:rsidP="00EB630A">
      <w:pPr>
        <w:spacing w:line="200" w:lineRule="atLeast"/>
        <w:contextualSpacing/>
        <w:rPr>
          <w:rFonts w:asciiTheme="minorHAnsi" w:hAnsiTheme="minorHAnsi"/>
          <w:sz w:val="16"/>
          <w:szCs w:val="16"/>
        </w:rPr>
      </w:pPr>
    </w:p>
    <w:p w:rsidR="001D3F24" w:rsidRPr="003422C5" w:rsidRDefault="001D3F24" w:rsidP="001D3F24">
      <w:pPr>
        <w:pStyle w:val="ListParagraph"/>
        <w:numPr>
          <w:ilvl w:val="0"/>
          <w:numId w:val="32"/>
        </w:numPr>
        <w:spacing w:line="200" w:lineRule="atLeast"/>
        <w:contextualSpacing/>
        <w:rPr>
          <w:rFonts w:asciiTheme="minorHAnsi" w:hAnsiTheme="minorHAnsi"/>
          <w:sz w:val="22"/>
          <w:szCs w:val="22"/>
        </w:rPr>
      </w:pPr>
      <w:r w:rsidRPr="00177130">
        <w:rPr>
          <w:rFonts w:asciiTheme="minorHAnsi" w:hAnsiTheme="minorHAnsi"/>
          <w:sz w:val="22"/>
          <w:szCs w:val="22"/>
        </w:rPr>
        <w:t xml:space="preserve">Liaise with </w:t>
      </w:r>
      <w:r w:rsidR="00857E9A">
        <w:rPr>
          <w:rFonts w:asciiTheme="minorHAnsi" w:hAnsiTheme="minorHAnsi"/>
          <w:sz w:val="22"/>
          <w:szCs w:val="22"/>
        </w:rPr>
        <w:t xml:space="preserve">other </w:t>
      </w:r>
      <w:r w:rsidR="00535D8B">
        <w:rPr>
          <w:rFonts w:asciiTheme="minorHAnsi" w:hAnsiTheme="minorHAnsi"/>
          <w:sz w:val="22"/>
          <w:szCs w:val="22"/>
        </w:rPr>
        <w:t xml:space="preserve">NJR staff and </w:t>
      </w:r>
      <w:r w:rsidR="00857E9A">
        <w:rPr>
          <w:rFonts w:asciiTheme="minorHAnsi" w:hAnsiTheme="minorHAnsi"/>
          <w:sz w:val="22"/>
          <w:szCs w:val="22"/>
        </w:rPr>
        <w:t xml:space="preserve">with </w:t>
      </w:r>
      <w:r>
        <w:rPr>
          <w:rFonts w:asciiTheme="minorHAnsi" w:hAnsiTheme="minorHAnsi"/>
          <w:sz w:val="22"/>
          <w:szCs w:val="22"/>
        </w:rPr>
        <w:t xml:space="preserve">venues to </w:t>
      </w:r>
      <w:r w:rsidR="00535D8B">
        <w:rPr>
          <w:rFonts w:asciiTheme="minorHAnsi" w:hAnsiTheme="minorHAnsi"/>
          <w:sz w:val="22"/>
          <w:szCs w:val="22"/>
        </w:rPr>
        <w:t>oversee</w:t>
      </w:r>
      <w:r w:rsidR="000741EA">
        <w:rPr>
          <w:rFonts w:asciiTheme="minorHAnsi" w:hAnsiTheme="minorHAnsi"/>
          <w:sz w:val="22"/>
          <w:szCs w:val="22"/>
        </w:rPr>
        <w:t xml:space="preserve"> the meeting </w:t>
      </w:r>
      <w:r w:rsidRPr="003422C5">
        <w:rPr>
          <w:rFonts w:asciiTheme="minorHAnsi" w:hAnsiTheme="minorHAnsi"/>
          <w:sz w:val="22"/>
          <w:szCs w:val="22"/>
        </w:rPr>
        <w:t xml:space="preserve">and logistics process, including </w:t>
      </w:r>
      <w:r w:rsidR="000741EA">
        <w:rPr>
          <w:rFonts w:asciiTheme="minorHAnsi" w:hAnsiTheme="minorHAnsi"/>
          <w:sz w:val="22"/>
          <w:szCs w:val="22"/>
        </w:rPr>
        <w:t>making arrangements for</w:t>
      </w:r>
      <w:r w:rsidRPr="003422C5">
        <w:rPr>
          <w:rFonts w:asciiTheme="minorHAnsi" w:hAnsiTheme="minorHAnsi"/>
          <w:sz w:val="22"/>
          <w:szCs w:val="22"/>
        </w:rPr>
        <w:t xml:space="preserve"> internal and external meeting rooms</w:t>
      </w:r>
      <w:r>
        <w:rPr>
          <w:rFonts w:asciiTheme="minorHAnsi" w:hAnsiTheme="minorHAnsi"/>
          <w:sz w:val="22"/>
          <w:szCs w:val="22"/>
        </w:rPr>
        <w:t xml:space="preserve"> and</w:t>
      </w:r>
      <w:r w:rsidRPr="003422C5">
        <w:rPr>
          <w:rFonts w:asciiTheme="minorHAnsi" w:hAnsiTheme="minorHAnsi"/>
          <w:sz w:val="22"/>
          <w:szCs w:val="22"/>
        </w:rPr>
        <w:t xml:space="preserve">  liaison with meeti</w:t>
      </w:r>
      <w:r w:rsidR="00E54D47">
        <w:rPr>
          <w:rFonts w:asciiTheme="minorHAnsi" w:hAnsiTheme="minorHAnsi"/>
          <w:sz w:val="22"/>
          <w:szCs w:val="22"/>
        </w:rPr>
        <w:t xml:space="preserve">ng venues to arrange catering, </w:t>
      </w:r>
      <w:r>
        <w:rPr>
          <w:rFonts w:asciiTheme="minorHAnsi" w:hAnsiTheme="minorHAnsi"/>
          <w:sz w:val="22"/>
          <w:szCs w:val="22"/>
        </w:rPr>
        <w:t xml:space="preserve">exhibition space/ </w:t>
      </w:r>
      <w:r w:rsidR="00B4321B">
        <w:rPr>
          <w:rFonts w:asciiTheme="minorHAnsi" w:hAnsiTheme="minorHAnsi"/>
          <w:sz w:val="22"/>
          <w:szCs w:val="22"/>
        </w:rPr>
        <w:t xml:space="preserve">audio-visual/ </w:t>
      </w:r>
      <w:r w:rsidR="00535D8B">
        <w:rPr>
          <w:rFonts w:asciiTheme="minorHAnsi" w:hAnsiTheme="minorHAnsi"/>
          <w:sz w:val="22"/>
          <w:szCs w:val="22"/>
        </w:rPr>
        <w:t xml:space="preserve">video conferencing facilities; </w:t>
      </w:r>
      <w:r w:rsidR="00301D29">
        <w:rPr>
          <w:rFonts w:asciiTheme="minorHAnsi" w:hAnsiTheme="minorHAnsi"/>
          <w:sz w:val="22"/>
          <w:szCs w:val="22"/>
        </w:rPr>
        <w:t>managing associated invoicing and</w:t>
      </w:r>
      <w:r w:rsidR="00B4321B">
        <w:rPr>
          <w:rFonts w:asciiTheme="minorHAnsi" w:hAnsiTheme="minorHAnsi"/>
          <w:sz w:val="22"/>
          <w:szCs w:val="22"/>
        </w:rPr>
        <w:t xml:space="preserve"> ensuring</w:t>
      </w:r>
      <w:r w:rsidR="00301D29">
        <w:rPr>
          <w:rFonts w:asciiTheme="minorHAnsi" w:hAnsiTheme="minorHAnsi"/>
          <w:sz w:val="22"/>
          <w:szCs w:val="22"/>
        </w:rPr>
        <w:t xml:space="preserve"> timely payments. </w:t>
      </w:r>
    </w:p>
    <w:p w:rsidR="00395D2F" w:rsidRPr="00177130" w:rsidRDefault="00D4666B" w:rsidP="003422C5">
      <w:pPr>
        <w:pStyle w:val="ListParagraph"/>
        <w:numPr>
          <w:ilvl w:val="0"/>
          <w:numId w:val="32"/>
        </w:numPr>
        <w:spacing w:line="200" w:lineRule="atLeast"/>
        <w:contextualSpacing/>
        <w:rPr>
          <w:rFonts w:asciiTheme="minorHAnsi" w:hAnsiTheme="minorHAnsi"/>
          <w:sz w:val="22"/>
          <w:szCs w:val="22"/>
        </w:rPr>
      </w:pPr>
      <w:r w:rsidRPr="00177130">
        <w:rPr>
          <w:rFonts w:asciiTheme="minorHAnsi" w:hAnsiTheme="minorHAnsi"/>
          <w:sz w:val="22"/>
          <w:szCs w:val="22"/>
        </w:rPr>
        <w:t xml:space="preserve">Attend </w:t>
      </w:r>
      <w:r w:rsidR="001D3F24" w:rsidRPr="00177130">
        <w:rPr>
          <w:rFonts w:asciiTheme="minorHAnsi" w:hAnsiTheme="minorHAnsi"/>
          <w:sz w:val="22"/>
          <w:szCs w:val="22"/>
        </w:rPr>
        <w:t xml:space="preserve">NJR Editorial Board and Communication-related </w:t>
      </w:r>
      <w:r w:rsidR="00857E9A">
        <w:rPr>
          <w:rFonts w:asciiTheme="minorHAnsi" w:hAnsiTheme="minorHAnsi"/>
          <w:sz w:val="22"/>
          <w:szCs w:val="22"/>
        </w:rPr>
        <w:t xml:space="preserve">committee </w:t>
      </w:r>
      <w:r w:rsidR="00EB630A" w:rsidRPr="00177130">
        <w:rPr>
          <w:rFonts w:asciiTheme="minorHAnsi" w:hAnsiTheme="minorHAnsi"/>
          <w:sz w:val="22"/>
          <w:szCs w:val="22"/>
        </w:rPr>
        <w:t xml:space="preserve">meetings </w:t>
      </w:r>
      <w:r w:rsidRPr="00177130">
        <w:rPr>
          <w:rFonts w:asciiTheme="minorHAnsi" w:hAnsiTheme="minorHAnsi"/>
          <w:sz w:val="22"/>
          <w:szCs w:val="22"/>
        </w:rPr>
        <w:t xml:space="preserve">and </w:t>
      </w:r>
      <w:r w:rsidR="003422C5" w:rsidRPr="00177130">
        <w:rPr>
          <w:rFonts w:asciiTheme="minorHAnsi" w:hAnsiTheme="minorHAnsi"/>
          <w:sz w:val="22"/>
          <w:szCs w:val="22"/>
        </w:rPr>
        <w:t xml:space="preserve">teleconferences to </w:t>
      </w:r>
      <w:r w:rsidR="004F2002" w:rsidRPr="00177130">
        <w:rPr>
          <w:rFonts w:asciiTheme="minorHAnsi" w:hAnsiTheme="minorHAnsi"/>
          <w:sz w:val="22"/>
          <w:szCs w:val="22"/>
        </w:rPr>
        <w:t xml:space="preserve">update on work, </w:t>
      </w:r>
      <w:r w:rsidR="00650658" w:rsidRPr="00177130">
        <w:rPr>
          <w:rFonts w:asciiTheme="minorHAnsi" w:hAnsiTheme="minorHAnsi"/>
          <w:sz w:val="22"/>
          <w:szCs w:val="22"/>
        </w:rPr>
        <w:t>manage</w:t>
      </w:r>
      <w:r w:rsidR="001D3F24" w:rsidRPr="00177130">
        <w:rPr>
          <w:rFonts w:asciiTheme="minorHAnsi" w:hAnsiTheme="minorHAnsi"/>
          <w:sz w:val="22"/>
          <w:szCs w:val="22"/>
        </w:rPr>
        <w:t xml:space="preserve"> audio-visual equipment/ </w:t>
      </w:r>
      <w:r w:rsidR="00AA4359" w:rsidRPr="00177130">
        <w:rPr>
          <w:rFonts w:asciiTheme="minorHAnsi" w:hAnsiTheme="minorHAnsi"/>
          <w:sz w:val="22"/>
          <w:szCs w:val="22"/>
        </w:rPr>
        <w:t xml:space="preserve">ensure </w:t>
      </w:r>
      <w:r w:rsidR="00EB630A" w:rsidRPr="00177130">
        <w:rPr>
          <w:rFonts w:asciiTheme="minorHAnsi" w:hAnsiTheme="minorHAnsi"/>
          <w:sz w:val="22"/>
          <w:szCs w:val="22"/>
        </w:rPr>
        <w:t xml:space="preserve">detailed minutes </w:t>
      </w:r>
      <w:r w:rsidR="00535D8B" w:rsidRPr="00177130">
        <w:rPr>
          <w:rFonts w:asciiTheme="minorHAnsi" w:hAnsiTheme="minorHAnsi"/>
          <w:sz w:val="22"/>
          <w:szCs w:val="22"/>
        </w:rPr>
        <w:t>and</w:t>
      </w:r>
      <w:r w:rsidR="00781151" w:rsidRPr="00177130">
        <w:rPr>
          <w:rFonts w:asciiTheme="minorHAnsi" w:hAnsiTheme="minorHAnsi"/>
          <w:sz w:val="22"/>
          <w:szCs w:val="22"/>
        </w:rPr>
        <w:t xml:space="preserve"> </w:t>
      </w:r>
      <w:r w:rsidR="001D3F24" w:rsidRPr="00177130">
        <w:rPr>
          <w:rFonts w:asciiTheme="minorHAnsi" w:hAnsiTheme="minorHAnsi"/>
          <w:sz w:val="22"/>
          <w:szCs w:val="22"/>
        </w:rPr>
        <w:t xml:space="preserve">update on </w:t>
      </w:r>
      <w:r w:rsidR="00EB630A" w:rsidRPr="00177130">
        <w:rPr>
          <w:rFonts w:asciiTheme="minorHAnsi" w:hAnsiTheme="minorHAnsi"/>
          <w:sz w:val="22"/>
          <w:szCs w:val="22"/>
        </w:rPr>
        <w:t>action</w:t>
      </w:r>
      <w:r w:rsidR="000F699F" w:rsidRPr="00177130">
        <w:rPr>
          <w:rFonts w:asciiTheme="minorHAnsi" w:hAnsiTheme="minorHAnsi"/>
          <w:sz w:val="22"/>
          <w:szCs w:val="22"/>
        </w:rPr>
        <w:t>s</w:t>
      </w:r>
      <w:r w:rsidR="00535D8B" w:rsidRPr="00177130">
        <w:rPr>
          <w:rFonts w:asciiTheme="minorHAnsi" w:hAnsiTheme="minorHAnsi"/>
          <w:sz w:val="22"/>
          <w:szCs w:val="22"/>
        </w:rPr>
        <w:t xml:space="preserve">; </w:t>
      </w:r>
      <w:r w:rsidR="00B4321B">
        <w:rPr>
          <w:rFonts w:asciiTheme="minorHAnsi" w:hAnsiTheme="minorHAnsi"/>
          <w:sz w:val="22"/>
          <w:szCs w:val="22"/>
        </w:rPr>
        <w:t xml:space="preserve">to also </w:t>
      </w:r>
      <w:r w:rsidR="00535D8B" w:rsidRPr="00177130">
        <w:rPr>
          <w:rFonts w:asciiTheme="minorHAnsi" w:hAnsiTheme="minorHAnsi"/>
          <w:sz w:val="22"/>
          <w:szCs w:val="22"/>
        </w:rPr>
        <w:t>deputi</w:t>
      </w:r>
      <w:r w:rsidR="00C02CB4" w:rsidRPr="00177130">
        <w:rPr>
          <w:rFonts w:asciiTheme="minorHAnsi" w:hAnsiTheme="minorHAnsi"/>
          <w:sz w:val="22"/>
          <w:szCs w:val="22"/>
        </w:rPr>
        <w:t>se</w:t>
      </w:r>
      <w:r w:rsidR="00535D8B" w:rsidRPr="00177130">
        <w:rPr>
          <w:rFonts w:asciiTheme="minorHAnsi" w:hAnsiTheme="minorHAnsi"/>
          <w:sz w:val="22"/>
          <w:szCs w:val="22"/>
        </w:rPr>
        <w:t xml:space="preserve"> for the A</w:t>
      </w:r>
      <w:r w:rsidR="00857E9A">
        <w:rPr>
          <w:rFonts w:asciiTheme="minorHAnsi" w:hAnsiTheme="minorHAnsi"/>
          <w:sz w:val="22"/>
          <w:szCs w:val="22"/>
        </w:rPr>
        <w:t xml:space="preserve">ssociate </w:t>
      </w:r>
      <w:r w:rsidR="00535D8B" w:rsidRPr="00177130">
        <w:rPr>
          <w:rFonts w:asciiTheme="minorHAnsi" w:hAnsiTheme="minorHAnsi"/>
          <w:sz w:val="22"/>
          <w:szCs w:val="22"/>
        </w:rPr>
        <w:t>D</w:t>
      </w:r>
      <w:r w:rsidR="00857E9A">
        <w:rPr>
          <w:rFonts w:asciiTheme="minorHAnsi" w:hAnsiTheme="minorHAnsi"/>
          <w:sz w:val="22"/>
          <w:szCs w:val="22"/>
        </w:rPr>
        <w:t>irector</w:t>
      </w:r>
      <w:r w:rsidR="00535D8B" w:rsidRPr="00177130">
        <w:rPr>
          <w:rFonts w:asciiTheme="minorHAnsi" w:hAnsiTheme="minorHAnsi"/>
          <w:sz w:val="22"/>
          <w:szCs w:val="22"/>
        </w:rPr>
        <w:t xml:space="preserve"> of Communication</w:t>
      </w:r>
      <w:r w:rsidR="008854CF">
        <w:rPr>
          <w:rFonts w:asciiTheme="minorHAnsi" w:hAnsiTheme="minorHAnsi"/>
          <w:sz w:val="22"/>
          <w:szCs w:val="22"/>
        </w:rPr>
        <w:t>s</w:t>
      </w:r>
      <w:r w:rsidR="00535D8B" w:rsidRPr="00177130">
        <w:rPr>
          <w:rFonts w:asciiTheme="minorHAnsi" w:hAnsiTheme="minorHAnsi"/>
          <w:sz w:val="22"/>
          <w:szCs w:val="22"/>
        </w:rPr>
        <w:t xml:space="preserve"> and Stakeholder Engagement in their absence.</w:t>
      </w:r>
    </w:p>
    <w:p w:rsidR="005A01A4" w:rsidRPr="00766BC4" w:rsidRDefault="00395D2F" w:rsidP="003422C5">
      <w:pPr>
        <w:pStyle w:val="ListParagraph"/>
        <w:numPr>
          <w:ilvl w:val="0"/>
          <w:numId w:val="32"/>
        </w:numPr>
        <w:spacing w:line="200" w:lineRule="atLeast"/>
        <w:contextualSpacing/>
        <w:rPr>
          <w:rFonts w:asciiTheme="minorHAnsi" w:hAnsiTheme="minorHAnsi"/>
          <w:sz w:val="22"/>
          <w:szCs w:val="22"/>
        </w:rPr>
      </w:pPr>
      <w:r>
        <w:rPr>
          <w:rFonts w:asciiTheme="minorHAnsi" w:hAnsiTheme="minorHAnsi"/>
          <w:sz w:val="22"/>
          <w:szCs w:val="22"/>
        </w:rPr>
        <w:t>U</w:t>
      </w:r>
      <w:r w:rsidR="00EB630A" w:rsidRPr="003422C5">
        <w:rPr>
          <w:rFonts w:asciiTheme="minorHAnsi" w:hAnsiTheme="minorHAnsi"/>
          <w:sz w:val="22"/>
          <w:szCs w:val="22"/>
        </w:rPr>
        <w:t>pdat</w:t>
      </w:r>
      <w:r w:rsidR="003422C5" w:rsidRPr="003422C5">
        <w:rPr>
          <w:rFonts w:asciiTheme="minorHAnsi" w:hAnsiTheme="minorHAnsi"/>
          <w:sz w:val="22"/>
          <w:szCs w:val="22"/>
        </w:rPr>
        <w:t xml:space="preserve">e </w:t>
      </w:r>
      <w:r w:rsidR="00B4321B">
        <w:rPr>
          <w:rFonts w:asciiTheme="minorHAnsi" w:hAnsiTheme="minorHAnsi"/>
          <w:sz w:val="22"/>
          <w:szCs w:val="22"/>
        </w:rPr>
        <w:t xml:space="preserve">all </w:t>
      </w:r>
      <w:r w:rsidR="00781151">
        <w:rPr>
          <w:rFonts w:asciiTheme="minorHAnsi" w:hAnsiTheme="minorHAnsi"/>
          <w:sz w:val="22"/>
          <w:szCs w:val="22"/>
        </w:rPr>
        <w:t xml:space="preserve">the </w:t>
      </w:r>
      <w:r>
        <w:rPr>
          <w:rFonts w:asciiTheme="minorHAnsi" w:hAnsiTheme="minorHAnsi"/>
          <w:sz w:val="22"/>
          <w:szCs w:val="22"/>
        </w:rPr>
        <w:t xml:space="preserve">NJR </w:t>
      </w:r>
      <w:r w:rsidR="00B4321B">
        <w:rPr>
          <w:rFonts w:asciiTheme="minorHAnsi" w:hAnsiTheme="minorHAnsi"/>
          <w:sz w:val="22"/>
          <w:szCs w:val="22"/>
        </w:rPr>
        <w:t>Editorial C</w:t>
      </w:r>
      <w:r>
        <w:rPr>
          <w:rFonts w:asciiTheme="minorHAnsi" w:hAnsiTheme="minorHAnsi"/>
          <w:sz w:val="22"/>
          <w:szCs w:val="22"/>
        </w:rPr>
        <w:t xml:space="preserve">ommittee </w:t>
      </w:r>
      <w:r w:rsidR="009E304E">
        <w:rPr>
          <w:rFonts w:asciiTheme="minorHAnsi" w:hAnsiTheme="minorHAnsi"/>
          <w:sz w:val="22"/>
          <w:szCs w:val="22"/>
        </w:rPr>
        <w:t xml:space="preserve">files and </w:t>
      </w:r>
      <w:r w:rsidR="00781151">
        <w:rPr>
          <w:rFonts w:asciiTheme="minorHAnsi" w:hAnsiTheme="minorHAnsi"/>
          <w:sz w:val="22"/>
          <w:szCs w:val="22"/>
        </w:rPr>
        <w:t>action log</w:t>
      </w:r>
      <w:r w:rsidR="00B4321B">
        <w:rPr>
          <w:rFonts w:asciiTheme="minorHAnsi" w:hAnsiTheme="minorHAnsi"/>
          <w:sz w:val="22"/>
          <w:szCs w:val="22"/>
        </w:rPr>
        <w:t>, with input from the AD Comms</w:t>
      </w:r>
      <w:r w:rsidR="00535D8B">
        <w:rPr>
          <w:rFonts w:asciiTheme="minorHAnsi" w:hAnsiTheme="minorHAnsi"/>
          <w:sz w:val="22"/>
          <w:szCs w:val="22"/>
        </w:rPr>
        <w:t>.</w:t>
      </w:r>
      <w:r w:rsidR="00EB630A" w:rsidRPr="003422C5">
        <w:rPr>
          <w:rFonts w:asciiTheme="minorHAnsi" w:hAnsiTheme="minorHAnsi"/>
          <w:sz w:val="22"/>
          <w:szCs w:val="22"/>
          <w:lang w:val="en"/>
        </w:rPr>
        <w:t xml:space="preserve">  </w:t>
      </w:r>
    </w:p>
    <w:p w:rsidR="00766BC4" w:rsidRPr="00076105" w:rsidRDefault="00766BC4" w:rsidP="00766BC4">
      <w:pPr>
        <w:pStyle w:val="ListParagraph"/>
        <w:spacing w:line="200" w:lineRule="atLeast"/>
        <w:contextualSpacing/>
        <w:rPr>
          <w:rFonts w:asciiTheme="minorHAnsi" w:hAnsiTheme="minorHAnsi"/>
          <w:sz w:val="22"/>
          <w:szCs w:val="22"/>
        </w:rPr>
      </w:pPr>
    </w:p>
    <w:p w:rsidR="00072A60" w:rsidRPr="00570604" w:rsidRDefault="00072A60" w:rsidP="00072A60">
      <w:pPr>
        <w:pStyle w:val="ListParagraph"/>
        <w:spacing w:line="200" w:lineRule="atLeast"/>
        <w:contextualSpacing/>
        <w:rPr>
          <w:rFonts w:ascii="Calibri" w:hAnsi="Calibri"/>
          <w:sz w:val="22"/>
          <w:szCs w:val="22"/>
        </w:rPr>
      </w:pPr>
    </w:p>
    <w:p w:rsidR="00E319ED" w:rsidRDefault="00EE6F75" w:rsidP="00E319ED">
      <w:pPr>
        <w:spacing w:line="200" w:lineRule="atLeast"/>
        <w:rPr>
          <w:rFonts w:ascii="Calibri" w:hAnsi="Calibri"/>
          <w:b/>
          <w:sz w:val="22"/>
          <w:szCs w:val="22"/>
        </w:rPr>
      </w:pPr>
      <w:r>
        <w:rPr>
          <w:rFonts w:ascii="Calibri" w:hAnsi="Calibri"/>
          <w:b/>
          <w:sz w:val="22"/>
          <w:szCs w:val="22"/>
        </w:rPr>
        <w:t xml:space="preserve">4. Wider </w:t>
      </w:r>
      <w:r w:rsidR="00FD1AAC">
        <w:rPr>
          <w:rFonts w:ascii="Calibri" w:hAnsi="Calibri"/>
          <w:b/>
          <w:sz w:val="22"/>
          <w:szCs w:val="22"/>
        </w:rPr>
        <w:t>Communication</w:t>
      </w:r>
      <w:r>
        <w:rPr>
          <w:rFonts w:ascii="Calibri" w:hAnsi="Calibri"/>
          <w:b/>
          <w:sz w:val="22"/>
          <w:szCs w:val="22"/>
        </w:rPr>
        <w:t xml:space="preserve"> Activity</w:t>
      </w:r>
    </w:p>
    <w:p w:rsidR="00FD1AAC" w:rsidRPr="005D5AAF" w:rsidRDefault="00FD1AAC" w:rsidP="00E319ED">
      <w:pPr>
        <w:spacing w:line="200" w:lineRule="atLeast"/>
        <w:rPr>
          <w:rFonts w:ascii="Calibri" w:hAnsi="Calibri"/>
          <w:b/>
          <w:sz w:val="16"/>
          <w:szCs w:val="16"/>
        </w:rPr>
      </w:pPr>
    </w:p>
    <w:p w:rsidR="00395D2F" w:rsidRPr="003C5DF4" w:rsidRDefault="00C02CB4" w:rsidP="00C85761">
      <w:pPr>
        <w:pStyle w:val="ListParagraph"/>
        <w:numPr>
          <w:ilvl w:val="0"/>
          <w:numId w:val="24"/>
        </w:numPr>
        <w:contextualSpacing/>
        <w:rPr>
          <w:rFonts w:ascii="Calibri" w:hAnsi="Calibri"/>
          <w:sz w:val="22"/>
          <w:szCs w:val="22"/>
        </w:rPr>
      </w:pPr>
      <w:r w:rsidRPr="00177130">
        <w:rPr>
          <w:rFonts w:ascii="Calibri" w:hAnsi="Calibri"/>
          <w:sz w:val="22"/>
          <w:szCs w:val="22"/>
        </w:rPr>
        <w:t xml:space="preserve">Manage </w:t>
      </w:r>
      <w:r w:rsidR="000576B1">
        <w:rPr>
          <w:rFonts w:ascii="Calibri" w:hAnsi="Calibri"/>
          <w:sz w:val="22"/>
          <w:szCs w:val="22"/>
        </w:rPr>
        <w:t xml:space="preserve">flow of </w:t>
      </w:r>
      <w:r w:rsidRPr="00177130">
        <w:rPr>
          <w:rFonts w:ascii="Calibri" w:hAnsi="Calibri"/>
          <w:sz w:val="22"/>
          <w:szCs w:val="22"/>
        </w:rPr>
        <w:t xml:space="preserve">engagement activity </w:t>
      </w:r>
      <w:r w:rsidR="003422C5" w:rsidRPr="003C5DF4">
        <w:rPr>
          <w:rFonts w:ascii="Calibri" w:hAnsi="Calibri"/>
          <w:sz w:val="22"/>
          <w:szCs w:val="22"/>
        </w:rPr>
        <w:t>with stakeholders and the public</w:t>
      </w:r>
      <w:r>
        <w:rPr>
          <w:rFonts w:ascii="Calibri" w:hAnsi="Calibri"/>
          <w:sz w:val="22"/>
          <w:szCs w:val="22"/>
        </w:rPr>
        <w:t xml:space="preserve"> through </w:t>
      </w:r>
      <w:r w:rsidR="00B4321B">
        <w:rPr>
          <w:rFonts w:ascii="Calibri" w:hAnsi="Calibri"/>
          <w:sz w:val="22"/>
          <w:szCs w:val="22"/>
        </w:rPr>
        <w:t xml:space="preserve">social media and other </w:t>
      </w:r>
      <w:r>
        <w:rPr>
          <w:rFonts w:ascii="Calibri" w:hAnsi="Calibri"/>
          <w:sz w:val="22"/>
          <w:szCs w:val="22"/>
        </w:rPr>
        <w:t xml:space="preserve">various </w:t>
      </w:r>
      <w:r w:rsidR="00B4321B">
        <w:rPr>
          <w:rFonts w:ascii="Calibri" w:hAnsi="Calibri"/>
          <w:sz w:val="22"/>
          <w:szCs w:val="22"/>
        </w:rPr>
        <w:t xml:space="preserve">agreed </w:t>
      </w:r>
      <w:r>
        <w:rPr>
          <w:rFonts w:ascii="Calibri" w:hAnsi="Calibri"/>
          <w:sz w:val="22"/>
          <w:szCs w:val="22"/>
        </w:rPr>
        <w:t>communication channels.</w:t>
      </w:r>
    </w:p>
    <w:p w:rsidR="00C85761" w:rsidRPr="00B4321B" w:rsidRDefault="00EE6F75" w:rsidP="00B4321B">
      <w:pPr>
        <w:pStyle w:val="ListParagraph"/>
        <w:numPr>
          <w:ilvl w:val="0"/>
          <w:numId w:val="24"/>
        </w:numPr>
        <w:contextualSpacing/>
        <w:rPr>
          <w:rFonts w:ascii="Calibri" w:hAnsi="Calibri"/>
          <w:sz w:val="22"/>
          <w:szCs w:val="22"/>
        </w:rPr>
      </w:pPr>
      <w:r w:rsidRPr="00B4321B">
        <w:rPr>
          <w:rFonts w:ascii="Calibri" w:hAnsi="Calibri"/>
          <w:sz w:val="22"/>
          <w:szCs w:val="22"/>
        </w:rPr>
        <w:t>E</w:t>
      </w:r>
      <w:r w:rsidR="003422C5" w:rsidRPr="00B4321B">
        <w:rPr>
          <w:rFonts w:ascii="Calibri" w:hAnsi="Calibri"/>
          <w:sz w:val="22"/>
          <w:szCs w:val="22"/>
        </w:rPr>
        <w:t xml:space="preserve">nsure </w:t>
      </w:r>
      <w:r w:rsidR="00395D2F" w:rsidRPr="00B4321B">
        <w:rPr>
          <w:rFonts w:ascii="Calibri" w:hAnsi="Calibri"/>
          <w:sz w:val="22"/>
          <w:szCs w:val="22"/>
        </w:rPr>
        <w:t>that material</w:t>
      </w:r>
      <w:r w:rsidR="009755A2" w:rsidRPr="00B4321B">
        <w:rPr>
          <w:rFonts w:ascii="Calibri" w:hAnsi="Calibri"/>
          <w:sz w:val="22"/>
          <w:szCs w:val="22"/>
        </w:rPr>
        <w:t xml:space="preserve"> published on </w:t>
      </w:r>
      <w:r w:rsidR="00C85761" w:rsidRPr="00B4321B">
        <w:rPr>
          <w:rFonts w:ascii="Calibri" w:hAnsi="Calibri"/>
          <w:sz w:val="22"/>
          <w:szCs w:val="22"/>
        </w:rPr>
        <w:t xml:space="preserve">the NJR website </w:t>
      </w:r>
      <w:r w:rsidR="00B112A4" w:rsidRPr="00B4321B">
        <w:rPr>
          <w:rFonts w:ascii="Calibri" w:hAnsi="Calibri"/>
          <w:sz w:val="22"/>
          <w:szCs w:val="22"/>
        </w:rPr>
        <w:t xml:space="preserve">and other </w:t>
      </w:r>
      <w:r w:rsidR="008F6102" w:rsidRPr="00B4321B">
        <w:rPr>
          <w:rFonts w:ascii="Calibri" w:hAnsi="Calibri"/>
          <w:sz w:val="22"/>
          <w:szCs w:val="22"/>
        </w:rPr>
        <w:t xml:space="preserve">social media </w:t>
      </w:r>
      <w:r w:rsidR="00B112A4" w:rsidRPr="00B4321B">
        <w:rPr>
          <w:rFonts w:ascii="Calibri" w:hAnsi="Calibri"/>
          <w:sz w:val="22"/>
          <w:szCs w:val="22"/>
        </w:rPr>
        <w:t xml:space="preserve">communication channels </w:t>
      </w:r>
      <w:r w:rsidR="00C02CB4" w:rsidRPr="00B4321B">
        <w:rPr>
          <w:rFonts w:ascii="Calibri" w:hAnsi="Calibri"/>
          <w:sz w:val="22"/>
          <w:szCs w:val="22"/>
        </w:rPr>
        <w:t>is</w:t>
      </w:r>
      <w:r w:rsidR="00C44B9E" w:rsidRPr="00B4321B">
        <w:rPr>
          <w:rFonts w:ascii="Calibri" w:hAnsi="Calibri"/>
          <w:sz w:val="22"/>
          <w:szCs w:val="22"/>
        </w:rPr>
        <w:t xml:space="preserve"> up-to-</w:t>
      </w:r>
      <w:r w:rsidR="00C85761" w:rsidRPr="00B4321B">
        <w:rPr>
          <w:rFonts w:ascii="Calibri" w:hAnsi="Calibri"/>
          <w:sz w:val="22"/>
          <w:szCs w:val="22"/>
        </w:rPr>
        <w:t>date</w:t>
      </w:r>
      <w:r w:rsidR="000576B1" w:rsidRPr="00B4321B">
        <w:rPr>
          <w:rFonts w:ascii="Calibri" w:hAnsi="Calibri"/>
          <w:sz w:val="22"/>
          <w:szCs w:val="22"/>
        </w:rPr>
        <w:t>, consistent with other channels</w:t>
      </w:r>
      <w:r w:rsidR="00B4321B" w:rsidRPr="00B4321B">
        <w:rPr>
          <w:rFonts w:ascii="Calibri" w:hAnsi="Calibri"/>
          <w:sz w:val="22"/>
          <w:szCs w:val="22"/>
        </w:rPr>
        <w:t xml:space="preserve"> and approved.</w:t>
      </w:r>
      <w:r w:rsidR="00B4321B">
        <w:rPr>
          <w:rFonts w:ascii="Calibri" w:hAnsi="Calibri"/>
          <w:sz w:val="22"/>
          <w:szCs w:val="22"/>
        </w:rPr>
        <w:t xml:space="preserve"> </w:t>
      </w:r>
      <w:r w:rsidR="00B4321B" w:rsidRPr="00B4321B">
        <w:rPr>
          <w:rFonts w:ascii="Calibri" w:hAnsi="Calibri"/>
          <w:sz w:val="22"/>
          <w:szCs w:val="22"/>
        </w:rPr>
        <w:t>C</w:t>
      </w:r>
      <w:r w:rsidR="009E304E" w:rsidRPr="00B4321B">
        <w:rPr>
          <w:rFonts w:ascii="Calibri" w:hAnsi="Calibri"/>
          <w:sz w:val="22"/>
          <w:szCs w:val="22"/>
        </w:rPr>
        <w:t>onsider</w:t>
      </w:r>
      <w:r w:rsidR="00857E9A" w:rsidRPr="00B4321B">
        <w:rPr>
          <w:rFonts w:ascii="Calibri" w:hAnsi="Calibri"/>
          <w:sz w:val="22"/>
          <w:szCs w:val="22"/>
        </w:rPr>
        <w:t xml:space="preserve"> </w:t>
      </w:r>
      <w:r w:rsidR="000576B1" w:rsidRPr="00B4321B">
        <w:rPr>
          <w:rFonts w:ascii="Calibri" w:hAnsi="Calibri"/>
          <w:sz w:val="22"/>
          <w:szCs w:val="22"/>
        </w:rPr>
        <w:t xml:space="preserve">potential </w:t>
      </w:r>
      <w:r w:rsidR="00857E9A" w:rsidRPr="00B4321B">
        <w:rPr>
          <w:rFonts w:ascii="Calibri" w:hAnsi="Calibri"/>
          <w:sz w:val="22"/>
          <w:szCs w:val="22"/>
        </w:rPr>
        <w:t>NJR</w:t>
      </w:r>
      <w:r w:rsidR="009E304E" w:rsidRPr="00B4321B">
        <w:rPr>
          <w:rFonts w:ascii="Calibri" w:hAnsi="Calibri"/>
          <w:sz w:val="22"/>
          <w:szCs w:val="22"/>
        </w:rPr>
        <w:t xml:space="preserve"> </w:t>
      </w:r>
      <w:r w:rsidR="00051F59" w:rsidRPr="00B4321B">
        <w:rPr>
          <w:rFonts w:ascii="Calibri" w:hAnsi="Calibri"/>
          <w:sz w:val="22"/>
          <w:szCs w:val="22"/>
        </w:rPr>
        <w:t xml:space="preserve">digital </w:t>
      </w:r>
      <w:r w:rsidR="00857E9A" w:rsidRPr="00B4321B">
        <w:rPr>
          <w:rFonts w:ascii="Calibri" w:hAnsi="Calibri"/>
          <w:sz w:val="22"/>
          <w:szCs w:val="22"/>
        </w:rPr>
        <w:t>development</w:t>
      </w:r>
      <w:r w:rsidR="00B4321B">
        <w:rPr>
          <w:rFonts w:ascii="Calibri" w:hAnsi="Calibri"/>
          <w:sz w:val="22"/>
          <w:szCs w:val="22"/>
        </w:rPr>
        <w:t xml:space="preserve"> in all areas of work</w:t>
      </w:r>
      <w:r w:rsidR="00857E9A" w:rsidRPr="00B4321B">
        <w:rPr>
          <w:rFonts w:ascii="Calibri" w:hAnsi="Calibri"/>
          <w:sz w:val="22"/>
          <w:szCs w:val="22"/>
        </w:rPr>
        <w:t>.</w:t>
      </w:r>
    </w:p>
    <w:p w:rsidR="00C85761" w:rsidRPr="003C5DF4" w:rsidRDefault="00C02CB4" w:rsidP="00C85761">
      <w:pPr>
        <w:pStyle w:val="ListParagraph"/>
        <w:numPr>
          <w:ilvl w:val="0"/>
          <w:numId w:val="24"/>
        </w:numPr>
        <w:autoSpaceDE w:val="0"/>
        <w:autoSpaceDN w:val="0"/>
        <w:contextualSpacing/>
        <w:rPr>
          <w:rFonts w:ascii="Calibri" w:hAnsi="Calibri"/>
          <w:sz w:val="22"/>
          <w:szCs w:val="22"/>
          <w:lang w:val="en"/>
        </w:rPr>
      </w:pPr>
      <w:r w:rsidRPr="00177130">
        <w:rPr>
          <w:rFonts w:ascii="Calibri" w:hAnsi="Calibri"/>
          <w:sz w:val="22"/>
          <w:szCs w:val="22"/>
          <w:lang w:val="en"/>
        </w:rPr>
        <w:t xml:space="preserve">Manage agreed parts </w:t>
      </w:r>
      <w:r>
        <w:rPr>
          <w:rFonts w:ascii="Calibri" w:hAnsi="Calibri"/>
          <w:sz w:val="22"/>
          <w:szCs w:val="22"/>
          <w:lang w:val="en"/>
        </w:rPr>
        <w:t xml:space="preserve">of </w:t>
      </w:r>
      <w:r w:rsidR="00C85761" w:rsidRPr="003C5DF4">
        <w:rPr>
          <w:rFonts w:ascii="Calibri" w:hAnsi="Calibri"/>
          <w:sz w:val="22"/>
          <w:szCs w:val="22"/>
          <w:lang w:val="en"/>
        </w:rPr>
        <w:t xml:space="preserve">the NJR Annual Report </w:t>
      </w:r>
      <w:r w:rsidR="004F2002">
        <w:rPr>
          <w:rFonts w:ascii="Calibri" w:hAnsi="Calibri"/>
          <w:sz w:val="22"/>
          <w:szCs w:val="22"/>
          <w:lang w:val="en"/>
        </w:rPr>
        <w:t>Editorial B</w:t>
      </w:r>
      <w:r w:rsidR="009F64E1" w:rsidRPr="003C5DF4">
        <w:rPr>
          <w:rFonts w:ascii="Calibri" w:hAnsi="Calibri"/>
          <w:sz w:val="22"/>
          <w:szCs w:val="22"/>
          <w:lang w:val="en"/>
        </w:rPr>
        <w:t>oard content generating</w:t>
      </w:r>
      <w:r w:rsidR="00C44B9E">
        <w:rPr>
          <w:rFonts w:ascii="Calibri" w:hAnsi="Calibri"/>
          <w:sz w:val="22"/>
          <w:szCs w:val="22"/>
          <w:lang w:val="en"/>
        </w:rPr>
        <w:t>,</w:t>
      </w:r>
      <w:r w:rsidR="009F64E1" w:rsidRPr="003C5DF4">
        <w:rPr>
          <w:rFonts w:ascii="Calibri" w:hAnsi="Calibri"/>
          <w:sz w:val="22"/>
          <w:szCs w:val="22"/>
          <w:lang w:val="en"/>
        </w:rPr>
        <w:t xml:space="preserve"> </w:t>
      </w:r>
      <w:r w:rsidR="003422C5" w:rsidRPr="003C5DF4">
        <w:rPr>
          <w:rFonts w:ascii="Calibri" w:hAnsi="Calibri"/>
          <w:sz w:val="22"/>
          <w:szCs w:val="22"/>
          <w:lang w:val="en"/>
        </w:rPr>
        <w:t>production</w:t>
      </w:r>
      <w:r w:rsidR="00B4321B">
        <w:rPr>
          <w:rFonts w:ascii="Calibri" w:hAnsi="Calibri"/>
          <w:sz w:val="22"/>
          <w:szCs w:val="22"/>
          <w:lang w:val="en"/>
        </w:rPr>
        <w:t>, layout</w:t>
      </w:r>
      <w:r w:rsidR="003422C5" w:rsidRPr="003C5DF4">
        <w:rPr>
          <w:rFonts w:ascii="Calibri" w:hAnsi="Calibri"/>
          <w:sz w:val="22"/>
          <w:szCs w:val="22"/>
          <w:lang w:val="en"/>
        </w:rPr>
        <w:t xml:space="preserve"> </w:t>
      </w:r>
      <w:r w:rsidR="00C44B9E">
        <w:rPr>
          <w:rFonts w:ascii="Calibri" w:hAnsi="Calibri"/>
          <w:sz w:val="22"/>
          <w:szCs w:val="22"/>
          <w:lang w:val="en"/>
        </w:rPr>
        <w:t xml:space="preserve">and communication </w:t>
      </w:r>
      <w:r w:rsidR="003422C5" w:rsidRPr="003C5DF4">
        <w:rPr>
          <w:rFonts w:ascii="Calibri" w:hAnsi="Calibri"/>
          <w:sz w:val="22"/>
          <w:szCs w:val="22"/>
          <w:lang w:val="en"/>
        </w:rPr>
        <w:t>process</w:t>
      </w:r>
      <w:r w:rsidR="000576B1">
        <w:rPr>
          <w:rFonts w:ascii="Calibri" w:hAnsi="Calibri"/>
          <w:sz w:val="22"/>
          <w:szCs w:val="22"/>
          <w:lang w:val="en"/>
        </w:rPr>
        <w:t>.</w:t>
      </w:r>
    </w:p>
    <w:p w:rsidR="005A01A4" w:rsidRPr="003C5DF4" w:rsidRDefault="00C02CB4" w:rsidP="005A01A4">
      <w:pPr>
        <w:pStyle w:val="ListParagraph"/>
        <w:numPr>
          <w:ilvl w:val="0"/>
          <w:numId w:val="24"/>
        </w:numPr>
        <w:rPr>
          <w:rFonts w:asciiTheme="minorHAnsi" w:hAnsiTheme="minorHAnsi" w:cs="Arial"/>
          <w:sz w:val="22"/>
          <w:szCs w:val="22"/>
        </w:rPr>
      </w:pPr>
      <w:r w:rsidRPr="00177130">
        <w:rPr>
          <w:rFonts w:asciiTheme="minorHAnsi" w:hAnsiTheme="minorHAnsi" w:cs="Arial"/>
          <w:sz w:val="22"/>
          <w:szCs w:val="22"/>
        </w:rPr>
        <w:t xml:space="preserve">Liaise internally and </w:t>
      </w:r>
      <w:r w:rsidR="009E304E" w:rsidRPr="00177130">
        <w:rPr>
          <w:rFonts w:asciiTheme="minorHAnsi" w:hAnsiTheme="minorHAnsi" w:cs="Arial"/>
          <w:sz w:val="22"/>
          <w:szCs w:val="22"/>
        </w:rPr>
        <w:t xml:space="preserve">with </w:t>
      </w:r>
      <w:r w:rsidR="00051F59" w:rsidRPr="00177130">
        <w:rPr>
          <w:rFonts w:asciiTheme="minorHAnsi" w:hAnsiTheme="minorHAnsi" w:cs="Arial"/>
          <w:sz w:val="22"/>
          <w:szCs w:val="22"/>
        </w:rPr>
        <w:t>our contractor representatives</w:t>
      </w:r>
      <w:r w:rsidR="009E304E" w:rsidRPr="00177130">
        <w:rPr>
          <w:rFonts w:asciiTheme="minorHAnsi" w:hAnsiTheme="minorHAnsi" w:cs="Arial"/>
          <w:sz w:val="22"/>
          <w:szCs w:val="22"/>
        </w:rPr>
        <w:t xml:space="preserve"> </w:t>
      </w:r>
      <w:r w:rsidR="009E304E" w:rsidRPr="003C5DF4">
        <w:rPr>
          <w:rFonts w:asciiTheme="minorHAnsi" w:hAnsiTheme="minorHAnsi" w:cs="Arial"/>
          <w:sz w:val="22"/>
          <w:szCs w:val="22"/>
        </w:rPr>
        <w:t xml:space="preserve">to ensure all </w:t>
      </w:r>
      <w:r>
        <w:rPr>
          <w:rFonts w:asciiTheme="minorHAnsi" w:hAnsiTheme="minorHAnsi" w:cs="Arial"/>
          <w:sz w:val="22"/>
          <w:szCs w:val="22"/>
        </w:rPr>
        <w:t xml:space="preserve">event </w:t>
      </w:r>
      <w:r w:rsidR="00E44A86">
        <w:rPr>
          <w:rFonts w:asciiTheme="minorHAnsi" w:hAnsiTheme="minorHAnsi" w:cs="Arial"/>
          <w:sz w:val="22"/>
          <w:szCs w:val="22"/>
        </w:rPr>
        <w:t>arrangements are well-</w:t>
      </w:r>
      <w:r w:rsidR="009E304E" w:rsidRPr="003C5DF4">
        <w:rPr>
          <w:rFonts w:asciiTheme="minorHAnsi" w:hAnsiTheme="minorHAnsi" w:cs="Arial"/>
          <w:sz w:val="22"/>
          <w:szCs w:val="22"/>
        </w:rPr>
        <w:t xml:space="preserve">planned and </w:t>
      </w:r>
      <w:r w:rsidR="00051F59">
        <w:rPr>
          <w:rFonts w:asciiTheme="minorHAnsi" w:hAnsiTheme="minorHAnsi" w:cs="Arial"/>
          <w:sz w:val="22"/>
          <w:szCs w:val="22"/>
        </w:rPr>
        <w:t xml:space="preserve">promotional </w:t>
      </w:r>
      <w:r w:rsidR="00AA4359">
        <w:rPr>
          <w:rFonts w:asciiTheme="minorHAnsi" w:hAnsiTheme="minorHAnsi" w:cs="Arial"/>
          <w:sz w:val="22"/>
          <w:szCs w:val="22"/>
        </w:rPr>
        <w:t xml:space="preserve">information is </w:t>
      </w:r>
      <w:r>
        <w:rPr>
          <w:rFonts w:asciiTheme="minorHAnsi" w:hAnsiTheme="minorHAnsi" w:cs="Arial"/>
          <w:sz w:val="22"/>
          <w:szCs w:val="22"/>
        </w:rPr>
        <w:t xml:space="preserve">widely </w:t>
      </w:r>
      <w:r w:rsidR="009E304E" w:rsidRPr="003C5DF4">
        <w:rPr>
          <w:rFonts w:asciiTheme="minorHAnsi" w:hAnsiTheme="minorHAnsi" w:cs="Arial"/>
          <w:sz w:val="22"/>
          <w:szCs w:val="22"/>
        </w:rPr>
        <w:t>shared</w:t>
      </w:r>
      <w:r>
        <w:rPr>
          <w:rFonts w:asciiTheme="minorHAnsi" w:hAnsiTheme="minorHAnsi" w:cs="Arial"/>
          <w:sz w:val="22"/>
          <w:szCs w:val="22"/>
        </w:rPr>
        <w:t>,</w:t>
      </w:r>
      <w:r w:rsidR="00260D14">
        <w:rPr>
          <w:rFonts w:asciiTheme="minorHAnsi" w:hAnsiTheme="minorHAnsi" w:cs="Arial"/>
          <w:sz w:val="22"/>
          <w:szCs w:val="22"/>
        </w:rPr>
        <w:t xml:space="preserve"> to publicise the events and update NJR </w:t>
      </w:r>
      <w:r w:rsidR="00051F59">
        <w:rPr>
          <w:rFonts w:asciiTheme="minorHAnsi" w:hAnsiTheme="minorHAnsi" w:cs="Arial"/>
          <w:sz w:val="22"/>
          <w:szCs w:val="22"/>
        </w:rPr>
        <w:t>files</w:t>
      </w:r>
      <w:r w:rsidR="006F5560">
        <w:rPr>
          <w:rFonts w:asciiTheme="minorHAnsi" w:hAnsiTheme="minorHAnsi" w:cs="Arial"/>
          <w:sz w:val="22"/>
          <w:szCs w:val="22"/>
        </w:rPr>
        <w:t xml:space="preserve"> and NJR </w:t>
      </w:r>
      <w:r w:rsidR="00260D14">
        <w:rPr>
          <w:rFonts w:asciiTheme="minorHAnsi" w:hAnsiTheme="minorHAnsi" w:cs="Arial"/>
          <w:sz w:val="22"/>
          <w:szCs w:val="22"/>
        </w:rPr>
        <w:t>communication channels</w:t>
      </w:r>
      <w:r w:rsidR="00051F59">
        <w:rPr>
          <w:rFonts w:asciiTheme="minorHAnsi" w:hAnsiTheme="minorHAnsi" w:cs="Arial"/>
          <w:sz w:val="22"/>
          <w:szCs w:val="22"/>
        </w:rPr>
        <w:t xml:space="preserve"> </w:t>
      </w:r>
      <w:r w:rsidR="00260D14">
        <w:rPr>
          <w:rFonts w:asciiTheme="minorHAnsi" w:hAnsiTheme="minorHAnsi" w:cs="Arial"/>
          <w:sz w:val="22"/>
          <w:szCs w:val="22"/>
        </w:rPr>
        <w:t xml:space="preserve">with event papers and presentations </w:t>
      </w:r>
      <w:r w:rsidR="00051F59">
        <w:rPr>
          <w:rFonts w:asciiTheme="minorHAnsi" w:hAnsiTheme="minorHAnsi" w:cs="Arial"/>
          <w:sz w:val="22"/>
          <w:szCs w:val="22"/>
        </w:rPr>
        <w:t>post-event.</w:t>
      </w:r>
    </w:p>
    <w:p w:rsidR="009E304E" w:rsidRDefault="009E304E" w:rsidP="009E304E">
      <w:pPr>
        <w:pStyle w:val="ListParagraph"/>
        <w:rPr>
          <w:rFonts w:asciiTheme="minorHAnsi" w:hAnsiTheme="minorHAnsi" w:cs="Arial"/>
          <w:color w:val="FF0000"/>
          <w:sz w:val="22"/>
          <w:szCs w:val="22"/>
        </w:rPr>
      </w:pPr>
    </w:p>
    <w:p w:rsidR="0067778A" w:rsidRDefault="0067778A" w:rsidP="009F64E1">
      <w:pPr>
        <w:autoSpaceDE w:val="0"/>
        <w:autoSpaceDN w:val="0"/>
        <w:adjustRightInd w:val="0"/>
        <w:jc w:val="both"/>
        <w:rPr>
          <w:rFonts w:ascii="Arial" w:hAnsi="Arial" w:cs="Arial"/>
          <w:b/>
          <w:sz w:val="20"/>
          <w:szCs w:val="20"/>
        </w:rPr>
      </w:pPr>
    </w:p>
    <w:p w:rsidR="009B1A97" w:rsidRDefault="009B1A97" w:rsidP="009F64E1">
      <w:pPr>
        <w:autoSpaceDE w:val="0"/>
        <w:autoSpaceDN w:val="0"/>
        <w:adjustRightInd w:val="0"/>
        <w:jc w:val="both"/>
        <w:rPr>
          <w:rFonts w:ascii="Arial" w:hAnsi="Arial" w:cs="Arial"/>
          <w:b/>
          <w:sz w:val="20"/>
          <w:szCs w:val="20"/>
        </w:rPr>
      </w:pPr>
    </w:p>
    <w:p w:rsidR="009B1A97" w:rsidRDefault="009B1A97" w:rsidP="009F64E1">
      <w:pPr>
        <w:autoSpaceDE w:val="0"/>
        <w:autoSpaceDN w:val="0"/>
        <w:adjustRightInd w:val="0"/>
        <w:jc w:val="both"/>
        <w:rPr>
          <w:rFonts w:ascii="Arial" w:hAnsi="Arial" w:cs="Arial"/>
          <w:b/>
          <w:sz w:val="20"/>
          <w:szCs w:val="20"/>
        </w:rPr>
      </w:pPr>
    </w:p>
    <w:p w:rsidR="009B1A97" w:rsidRDefault="009B1A97" w:rsidP="009F64E1">
      <w:pPr>
        <w:autoSpaceDE w:val="0"/>
        <w:autoSpaceDN w:val="0"/>
        <w:adjustRightInd w:val="0"/>
        <w:jc w:val="both"/>
        <w:rPr>
          <w:rFonts w:ascii="Arial" w:hAnsi="Arial" w:cs="Arial"/>
          <w:b/>
          <w:sz w:val="20"/>
          <w:szCs w:val="20"/>
        </w:rPr>
      </w:pPr>
    </w:p>
    <w:p w:rsidR="009B1A97" w:rsidRDefault="009B1A97" w:rsidP="009F64E1">
      <w:pPr>
        <w:autoSpaceDE w:val="0"/>
        <w:autoSpaceDN w:val="0"/>
        <w:adjustRightInd w:val="0"/>
        <w:jc w:val="both"/>
        <w:rPr>
          <w:rFonts w:ascii="Arial" w:hAnsi="Arial" w:cs="Arial"/>
          <w:b/>
          <w:sz w:val="20"/>
          <w:szCs w:val="20"/>
        </w:rPr>
      </w:pPr>
    </w:p>
    <w:p w:rsidR="00981849" w:rsidRDefault="00981849" w:rsidP="009F64E1">
      <w:pPr>
        <w:autoSpaceDE w:val="0"/>
        <w:autoSpaceDN w:val="0"/>
        <w:adjustRightInd w:val="0"/>
        <w:jc w:val="both"/>
        <w:rPr>
          <w:rFonts w:ascii="Arial" w:hAnsi="Arial" w:cs="Arial"/>
          <w:b/>
          <w:sz w:val="20"/>
          <w:szCs w:val="20"/>
        </w:rPr>
      </w:pPr>
    </w:p>
    <w:p w:rsidR="008F0B08" w:rsidRPr="00570604" w:rsidRDefault="006714CB" w:rsidP="00E319ED">
      <w:pPr>
        <w:autoSpaceDE w:val="0"/>
        <w:autoSpaceDN w:val="0"/>
        <w:adjustRightInd w:val="0"/>
        <w:ind w:right="-902"/>
        <w:rPr>
          <w:rFonts w:ascii="Calibri" w:hAnsi="Calibri"/>
          <w:sz w:val="22"/>
          <w:szCs w:val="22"/>
          <w:lang w:val="en"/>
        </w:rPr>
      </w:pPr>
      <w:r>
        <w:rPr>
          <w:rFonts w:asciiTheme="minorHAnsi" w:hAnsiTheme="minorHAnsi"/>
          <w:b/>
        </w:rPr>
        <w:t>(C</w:t>
      </w:r>
      <w:r w:rsidRPr="00981849">
        <w:rPr>
          <w:rFonts w:asciiTheme="minorHAnsi" w:hAnsiTheme="minorHAnsi"/>
          <w:b/>
        </w:rPr>
        <w:t xml:space="preserve">riteria </w:t>
      </w:r>
      <w:r>
        <w:rPr>
          <w:rFonts w:asciiTheme="minorHAnsi" w:hAnsiTheme="minorHAnsi"/>
          <w:b/>
        </w:rPr>
        <w:t xml:space="preserve">below will be assessed through CV/ </w:t>
      </w:r>
      <w:r w:rsidRPr="00981849">
        <w:rPr>
          <w:rFonts w:asciiTheme="minorHAnsi" w:hAnsiTheme="minorHAnsi"/>
          <w:b/>
        </w:rPr>
        <w:t>appl</w:t>
      </w:r>
      <w:r>
        <w:rPr>
          <w:rFonts w:asciiTheme="minorHAnsi" w:hAnsiTheme="minorHAnsi"/>
          <w:b/>
        </w:rPr>
        <w:t>ication form and interview)</w:t>
      </w:r>
    </w:p>
    <w:p w:rsidR="006714CB" w:rsidRPr="006714CB" w:rsidRDefault="00A26D03" w:rsidP="006714CB">
      <w:pPr>
        <w:shd w:val="clear" w:color="auto" w:fill="002060"/>
        <w:ind w:left="-907" w:right="-680"/>
        <w:rPr>
          <w:rFonts w:ascii="Calibri" w:hAnsi="Calibri" w:cs="Tahoma"/>
          <w:b/>
          <w:color w:val="FFFFFF"/>
          <w:sz w:val="22"/>
          <w:szCs w:val="22"/>
        </w:rPr>
      </w:pPr>
      <w:r w:rsidRPr="00570604">
        <w:rPr>
          <w:rFonts w:ascii="Calibri" w:hAnsi="Calibri" w:cs="Tahoma"/>
          <w:b/>
          <w:color w:val="FFFFFF"/>
          <w:sz w:val="22"/>
          <w:szCs w:val="22"/>
        </w:rPr>
        <w:t>Candidate specificatio</w:t>
      </w:r>
      <w:r w:rsidR="007372F3">
        <w:rPr>
          <w:rFonts w:ascii="Calibri" w:hAnsi="Calibri" w:cs="Tahoma"/>
          <w:b/>
          <w:color w:val="FFFFFF"/>
          <w:sz w:val="22"/>
          <w:szCs w:val="22"/>
        </w:rPr>
        <w:t>n</w:t>
      </w:r>
    </w:p>
    <w:tbl>
      <w:tblPr>
        <w:tblpPr w:leftFromText="180" w:rightFromText="180" w:horzAnchor="page" w:tblpX="751" w:tblpY="12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4123"/>
        <w:gridCol w:w="4678"/>
      </w:tblGrid>
      <w:tr w:rsidR="007372F3" w:rsidRPr="00826562" w:rsidTr="00766BC4">
        <w:tc>
          <w:tcPr>
            <w:tcW w:w="1259" w:type="dxa"/>
          </w:tcPr>
          <w:p w:rsidR="007372F3" w:rsidRPr="007372F3" w:rsidRDefault="007372F3" w:rsidP="00B81775">
            <w:pPr>
              <w:ind w:left="284" w:hanging="284"/>
              <w:outlineLvl w:val="0"/>
              <w:rPr>
                <w:rFonts w:asciiTheme="minorHAnsi" w:hAnsiTheme="minorHAnsi"/>
                <w:b/>
                <w:sz w:val="16"/>
                <w:szCs w:val="16"/>
              </w:rPr>
            </w:pPr>
          </w:p>
          <w:p w:rsidR="007372F3" w:rsidRPr="007372F3" w:rsidRDefault="007372F3" w:rsidP="00B81775">
            <w:pPr>
              <w:outlineLvl w:val="0"/>
              <w:rPr>
                <w:rFonts w:asciiTheme="minorHAnsi" w:hAnsiTheme="minorHAnsi"/>
                <w:b/>
                <w:sz w:val="16"/>
                <w:szCs w:val="16"/>
              </w:rPr>
            </w:pPr>
          </w:p>
        </w:tc>
        <w:tc>
          <w:tcPr>
            <w:tcW w:w="4123" w:type="dxa"/>
          </w:tcPr>
          <w:p w:rsidR="007372F3" w:rsidRPr="004E4143" w:rsidRDefault="007372F3" w:rsidP="00B81775">
            <w:pPr>
              <w:jc w:val="center"/>
              <w:outlineLvl w:val="0"/>
              <w:rPr>
                <w:rFonts w:asciiTheme="minorHAnsi" w:hAnsiTheme="minorHAnsi"/>
                <w:b/>
              </w:rPr>
            </w:pPr>
            <w:r w:rsidRPr="004E4143">
              <w:rPr>
                <w:rFonts w:asciiTheme="minorHAnsi" w:hAnsiTheme="minorHAnsi"/>
                <w:b/>
              </w:rPr>
              <w:t>Essential</w:t>
            </w:r>
            <w:r w:rsidR="005D5AAF">
              <w:rPr>
                <w:rFonts w:asciiTheme="minorHAnsi" w:hAnsiTheme="minorHAnsi"/>
                <w:b/>
              </w:rPr>
              <w:t xml:space="preserve"> criteria</w:t>
            </w:r>
          </w:p>
        </w:tc>
        <w:tc>
          <w:tcPr>
            <w:tcW w:w="4678" w:type="dxa"/>
          </w:tcPr>
          <w:p w:rsidR="007372F3" w:rsidRPr="004E4143" w:rsidRDefault="007372F3" w:rsidP="00B81775">
            <w:pPr>
              <w:jc w:val="center"/>
              <w:outlineLvl w:val="0"/>
              <w:rPr>
                <w:rFonts w:asciiTheme="minorHAnsi" w:hAnsiTheme="minorHAnsi"/>
                <w:b/>
              </w:rPr>
            </w:pPr>
            <w:r w:rsidRPr="004E4143">
              <w:rPr>
                <w:rFonts w:asciiTheme="minorHAnsi" w:hAnsiTheme="minorHAnsi"/>
                <w:b/>
              </w:rPr>
              <w:t>Desirable</w:t>
            </w:r>
            <w:r w:rsidR="005D5AAF">
              <w:rPr>
                <w:rFonts w:asciiTheme="minorHAnsi" w:hAnsiTheme="minorHAnsi"/>
                <w:b/>
              </w:rPr>
              <w:t xml:space="preserve"> criteria</w:t>
            </w:r>
          </w:p>
        </w:tc>
      </w:tr>
      <w:tr w:rsidR="007372F3" w:rsidRPr="00F14531" w:rsidTr="00766BC4">
        <w:tc>
          <w:tcPr>
            <w:tcW w:w="1259" w:type="dxa"/>
          </w:tcPr>
          <w:p w:rsidR="005D5AAF" w:rsidRPr="005D5AAF" w:rsidRDefault="005D5AAF" w:rsidP="00B81775">
            <w:pPr>
              <w:outlineLvl w:val="0"/>
              <w:rPr>
                <w:rFonts w:asciiTheme="minorHAnsi" w:hAnsiTheme="minorHAnsi"/>
                <w:b/>
                <w:sz w:val="16"/>
                <w:szCs w:val="16"/>
              </w:rPr>
            </w:pPr>
          </w:p>
          <w:p w:rsidR="007372F3" w:rsidRDefault="007372F3" w:rsidP="00B81775">
            <w:pPr>
              <w:outlineLvl w:val="0"/>
              <w:rPr>
                <w:rFonts w:asciiTheme="minorHAnsi" w:hAnsiTheme="minorHAnsi"/>
                <w:b/>
                <w:sz w:val="22"/>
                <w:szCs w:val="22"/>
              </w:rPr>
            </w:pPr>
            <w:r w:rsidRPr="00F14531">
              <w:rPr>
                <w:rFonts w:asciiTheme="minorHAnsi" w:hAnsiTheme="minorHAnsi"/>
                <w:b/>
                <w:sz w:val="22"/>
                <w:szCs w:val="22"/>
              </w:rPr>
              <w:t xml:space="preserve">Knowledge </w:t>
            </w:r>
          </w:p>
          <w:p w:rsidR="007372F3" w:rsidRDefault="007372F3" w:rsidP="00B81775">
            <w:pPr>
              <w:outlineLvl w:val="0"/>
              <w:rPr>
                <w:rFonts w:asciiTheme="minorHAnsi" w:hAnsiTheme="minorHAnsi"/>
                <w:b/>
                <w:sz w:val="22"/>
                <w:szCs w:val="22"/>
              </w:rPr>
            </w:pPr>
            <w:r w:rsidRPr="00F14531">
              <w:rPr>
                <w:rFonts w:asciiTheme="minorHAnsi" w:hAnsiTheme="minorHAnsi"/>
                <w:b/>
                <w:sz w:val="22"/>
                <w:szCs w:val="22"/>
              </w:rPr>
              <w:t xml:space="preserve">and </w:t>
            </w:r>
          </w:p>
          <w:p w:rsidR="007372F3" w:rsidRPr="00F14531" w:rsidRDefault="007372F3" w:rsidP="00B81775">
            <w:pPr>
              <w:outlineLvl w:val="0"/>
              <w:rPr>
                <w:rFonts w:asciiTheme="minorHAnsi" w:hAnsiTheme="minorHAnsi"/>
                <w:b/>
                <w:sz w:val="22"/>
                <w:szCs w:val="22"/>
              </w:rPr>
            </w:pPr>
            <w:r w:rsidRPr="00F14531">
              <w:rPr>
                <w:rFonts w:asciiTheme="minorHAnsi" w:hAnsiTheme="minorHAnsi"/>
                <w:b/>
                <w:sz w:val="22"/>
                <w:szCs w:val="22"/>
              </w:rPr>
              <w:t>experience</w:t>
            </w: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tc>
        <w:tc>
          <w:tcPr>
            <w:tcW w:w="4123" w:type="dxa"/>
          </w:tcPr>
          <w:p w:rsidR="005D5AAF" w:rsidRPr="005D5AAF" w:rsidRDefault="005D5AAF" w:rsidP="00B81775">
            <w:pPr>
              <w:pStyle w:val="NoSpacing"/>
              <w:rPr>
                <w:rFonts w:asciiTheme="minorHAnsi" w:hAnsiTheme="minorHAnsi" w:cs="Arial"/>
                <w:sz w:val="16"/>
                <w:szCs w:val="16"/>
              </w:rPr>
            </w:pPr>
          </w:p>
          <w:p w:rsidR="007372F3" w:rsidRPr="00F14531" w:rsidRDefault="007372F3" w:rsidP="00B81775">
            <w:pPr>
              <w:pStyle w:val="NoSpacing"/>
              <w:rPr>
                <w:rFonts w:asciiTheme="minorHAnsi" w:hAnsiTheme="minorHAnsi" w:cs="Arial"/>
              </w:rPr>
            </w:pPr>
            <w:r w:rsidRPr="00F14531">
              <w:rPr>
                <w:rFonts w:asciiTheme="minorHAnsi" w:hAnsiTheme="minorHAnsi" w:cs="Arial"/>
              </w:rPr>
              <w:t>Degree or equivalent level experience, preferably in a relevant subject</w:t>
            </w:r>
            <w:r>
              <w:rPr>
                <w:rFonts w:asciiTheme="minorHAnsi" w:hAnsiTheme="minorHAnsi" w:cs="Arial"/>
              </w:rPr>
              <w:t>.</w:t>
            </w:r>
          </w:p>
          <w:p w:rsidR="007372F3" w:rsidRPr="006714CB" w:rsidRDefault="007372F3" w:rsidP="00B81775">
            <w:pPr>
              <w:pStyle w:val="NoSpacing"/>
              <w:rPr>
                <w:rFonts w:asciiTheme="minorHAnsi" w:hAnsiTheme="minorHAnsi" w:cs="Arial"/>
                <w:sz w:val="12"/>
                <w:szCs w:val="16"/>
              </w:rPr>
            </w:pPr>
          </w:p>
          <w:p w:rsidR="00260B8E" w:rsidRPr="005142F5" w:rsidRDefault="00260B8E" w:rsidP="00260B8E">
            <w:pPr>
              <w:pStyle w:val="NoSpacing"/>
              <w:rPr>
                <w:rFonts w:asciiTheme="minorHAnsi" w:hAnsiTheme="minorHAnsi" w:cs="Arial"/>
              </w:rPr>
            </w:pPr>
            <w:r>
              <w:rPr>
                <w:rFonts w:asciiTheme="minorHAnsi" w:hAnsiTheme="minorHAnsi" w:cs="Arial"/>
              </w:rPr>
              <w:t>An interest in learning about why and how registries operate and how they communicate with associated stakeholders</w:t>
            </w:r>
            <w:r w:rsidRPr="00F14531">
              <w:rPr>
                <w:rFonts w:asciiTheme="minorHAnsi" w:hAnsiTheme="minorHAnsi" w:cs="Arial"/>
              </w:rPr>
              <w:t>.</w:t>
            </w:r>
          </w:p>
          <w:p w:rsidR="00260B8E" w:rsidRPr="006714CB" w:rsidRDefault="00260B8E" w:rsidP="00B81775">
            <w:pPr>
              <w:pStyle w:val="NoSpacing"/>
              <w:rPr>
                <w:rFonts w:asciiTheme="minorHAnsi" w:hAnsiTheme="minorHAnsi" w:cs="Arial"/>
                <w:sz w:val="6"/>
                <w:szCs w:val="12"/>
              </w:rPr>
            </w:pPr>
          </w:p>
          <w:p w:rsidR="007372F3" w:rsidRDefault="00427BC0" w:rsidP="00B81775">
            <w:pPr>
              <w:pStyle w:val="NoSpacing"/>
              <w:rPr>
                <w:rFonts w:asciiTheme="minorHAnsi" w:hAnsiTheme="minorHAnsi" w:cs="Arial"/>
              </w:rPr>
            </w:pPr>
            <w:r>
              <w:rPr>
                <w:rFonts w:asciiTheme="minorHAnsi" w:hAnsiTheme="minorHAnsi" w:cs="Arial"/>
              </w:rPr>
              <w:t>At least three</w:t>
            </w:r>
            <w:bookmarkStart w:id="0" w:name="_GoBack"/>
            <w:bookmarkEnd w:id="0"/>
            <w:r w:rsidR="007372F3">
              <w:rPr>
                <w:rFonts w:asciiTheme="minorHAnsi" w:hAnsiTheme="minorHAnsi" w:cs="Arial"/>
              </w:rPr>
              <w:t xml:space="preserve"> years’ </w:t>
            </w:r>
            <w:r w:rsidR="004E4143">
              <w:rPr>
                <w:rFonts w:asciiTheme="minorHAnsi" w:hAnsiTheme="minorHAnsi" w:cs="Arial"/>
              </w:rPr>
              <w:t xml:space="preserve">communication related work </w:t>
            </w:r>
            <w:r w:rsidR="007372F3">
              <w:rPr>
                <w:rFonts w:asciiTheme="minorHAnsi" w:hAnsiTheme="minorHAnsi" w:cs="Arial"/>
              </w:rPr>
              <w:t>e</w:t>
            </w:r>
            <w:r w:rsidR="007372F3" w:rsidRPr="00F14531">
              <w:rPr>
                <w:rFonts w:asciiTheme="minorHAnsi" w:hAnsiTheme="minorHAnsi" w:cs="Arial"/>
              </w:rPr>
              <w:t>xperience</w:t>
            </w:r>
            <w:r w:rsidR="00A15F73">
              <w:rPr>
                <w:rFonts w:asciiTheme="minorHAnsi" w:hAnsiTheme="minorHAnsi" w:cs="Arial"/>
              </w:rPr>
              <w:t>, managing projects to</w:t>
            </w:r>
            <w:r w:rsidR="007372F3">
              <w:rPr>
                <w:rFonts w:asciiTheme="minorHAnsi" w:hAnsiTheme="minorHAnsi" w:cs="Arial"/>
              </w:rPr>
              <w:t xml:space="preserve"> agreed plans</w:t>
            </w:r>
            <w:r w:rsidR="00AE4116">
              <w:rPr>
                <w:rFonts w:asciiTheme="minorHAnsi" w:hAnsiTheme="minorHAnsi" w:cs="Arial"/>
              </w:rPr>
              <w:t xml:space="preserve"> with some responsibility for associated administrative tasks</w:t>
            </w:r>
            <w:r w:rsidR="004E4143">
              <w:rPr>
                <w:rFonts w:asciiTheme="minorHAnsi" w:hAnsiTheme="minorHAnsi" w:cs="Arial"/>
              </w:rPr>
              <w:t>.</w:t>
            </w:r>
          </w:p>
          <w:p w:rsidR="004E4143" w:rsidRPr="006714CB" w:rsidRDefault="004E4143" w:rsidP="00B81775">
            <w:pPr>
              <w:pStyle w:val="NoSpacing"/>
              <w:rPr>
                <w:rFonts w:asciiTheme="minorHAnsi" w:hAnsiTheme="minorHAnsi" w:cs="Arial"/>
                <w:sz w:val="8"/>
                <w:szCs w:val="12"/>
              </w:rPr>
            </w:pPr>
          </w:p>
          <w:p w:rsidR="007372F3" w:rsidRPr="00F14531" w:rsidRDefault="007372F3" w:rsidP="00B81775">
            <w:pPr>
              <w:pStyle w:val="NoSpacing"/>
              <w:rPr>
                <w:rFonts w:asciiTheme="minorHAnsi" w:hAnsiTheme="minorHAnsi" w:cs="Arial"/>
              </w:rPr>
            </w:pPr>
            <w:r>
              <w:rPr>
                <w:rFonts w:asciiTheme="minorHAnsi" w:hAnsiTheme="minorHAnsi" w:cs="Arial"/>
              </w:rPr>
              <w:t>G</w:t>
            </w:r>
            <w:r w:rsidRPr="00F14531">
              <w:rPr>
                <w:rFonts w:asciiTheme="minorHAnsi" w:hAnsiTheme="minorHAnsi" w:cs="Arial"/>
              </w:rPr>
              <w:t xml:space="preserve">ood experience of </w:t>
            </w:r>
            <w:r>
              <w:rPr>
                <w:rFonts w:asciiTheme="minorHAnsi" w:hAnsiTheme="minorHAnsi" w:cs="Arial"/>
              </w:rPr>
              <w:t xml:space="preserve">using the </w:t>
            </w:r>
            <w:r w:rsidRPr="00F14531">
              <w:rPr>
                <w:rFonts w:asciiTheme="minorHAnsi" w:hAnsiTheme="minorHAnsi" w:cs="Arial"/>
              </w:rPr>
              <w:t xml:space="preserve">Microsoft </w:t>
            </w:r>
            <w:r>
              <w:rPr>
                <w:rFonts w:asciiTheme="minorHAnsi" w:hAnsiTheme="minorHAnsi" w:cs="Arial"/>
              </w:rPr>
              <w:t>Office suite</w:t>
            </w:r>
            <w:r w:rsidRPr="00F14531">
              <w:rPr>
                <w:rFonts w:asciiTheme="minorHAnsi" w:hAnsiTheme="minorHAnsi" w:cs="Arial"/>
              </w:rPr>
              <w:t xml:space="preserve">. </w:t>
            </w:r>
          </w:p>
          <w:p w:rsidR="007372F3" w:rsidRPr="005142F5" w:rsidRDefault="007372F3" w:rsidP="00B81775">
            <w:pPr>
              <w:pStyle w:val="NoSpacing"/>
              <w:rPr>
                <w:rFonts w:asciiTheme="minorHAnsi" w:hAnsiTheme="minorHAnsi" w:cs="Arial"/>
                <w:sz w:val="12"/>
                <w:szCs w:val="12"/>
              </w:rPr>
            </w:pPr>
          </w:p>
          <w:p w:rsidR="007372F3" w:rsidRPr="005142F5" w:rsidRDefault="007372F3" w:rsidP="00260B8E">
            <w:pPr>
              <w:pStyle w:val="NoSpacing"/>
              <w:rPr>
                <w:rFonts w:asciiTheme="minorHAnsi" w:hAnsiTheme="minorHAnsi"/>
                <w:sz w:val="12"/>
                <w:szCs w:val="12"/>
              </w:rPr>
            </w:pPr>
          </w:p>
        </w:tc>
        <w:tc>
          <w:tcPr>
            <w:tcW w:w="4678" w:type="dxa"/>
          </w:tcPr>
          <w:p w:rsidR="005D5AAF" w:rsidRPr="005D5AAF" w:rsidRDefault="005D5AAF" w:rsidP="00B81775">
            <w:pPr>
              <w:pStyle w:val="NoSpacing"/>
              <w:rPr>
                <w:rFonts w:asciiTheme="minorHAnsi" w:hAnsiTheme="minorHAnsi" w:cs="Arial"/>
                <w:sz w:val="16"/>
                <w:szCs w:val="16"/>
              </w:rPr>
            </w:pPr>
          </w:p>
          <w:p w:rsidR="00260B8E" w:rsidRDefault="00260B8E" w:rsidP="00260B8E">
            <w:pPr>
              <w:pStyle w:val="NoSpacing"/>
              <w:rPr>
                <w:rFonts w:asciiTheme="minorHAnsi" w:hAnsiTheme="minorHAnsi" w:cs="Arial"/>
              </w:rPr>
            </w:pPr>
            <w:r>
              <w:rPr>
                <w:rFonts w:asciiTheme="minorHAnsi" w:hAnsiTheme="minorHAnsi" w:cs="Arial"/>
              </w:rPr>
              <w:t>Some knowledge of the health sector and why registries exist</w:t>
            </w:r>
            <w:r w:rsidRPr="00F14531">
              <w:rPr>
                <w:rFonts w:asciiTheme="minorHAnsi" w:hAnsiTheme="minorHAnsi" w:cs="Arial"/>
              </w:rPr>
              <w:t>.</w:t>
            </w:r>
          </w:p>
          <w:p w:rsidR="007372F3" w:rsidRPr="00133BDB" w:rsidRDefault="007372F3" w:rsidP="00B81775">
            <w:pPr>
              <w:pStyle w:val="NoSpacing"/>
              <w:rPr>
                <w:rFonts w:asciiTheme="minorHAnsi" w:hAnsiTheme="minorHAnsi" w:cs="Arial"/>
                <w:sz w:val="12"/>
                <w:szCs w:val="12"/>
              </w:rPr>
            </w:pPr>
          </w:p>
          <w:p w:rsidR="007372F3" w:rsidRDefault="007372F3" w:rsidP="00B81775">
            <w:pPr>
              <w:pStyle w:val="NoSpacing"/>
              <w:rPr>
                <w:rFonts w:asciiTheme="minorHAnsi" w:hAnsiTheme="minorHAnsi" w:cs="Arial"/>
              </w:rPr>
            </w:pPr>
            <w:r>
              <w:rPr>
                <w:rFonts w:asciiTheme="minorHAnsi" w:hAnsiTheme="minorHAnsi" w:cs="Arial"/>
              </w:rPr>
              <w:t>E</w:t>
            </w:r>
            <w:r w:rsidRPr="00F14531">
              <w:rPr>
                <w:rFonts w:asciiTheme="minorHAnsi" w:hAnsiTheme="minorHAnsi" w:cs="Arial"/>
              </w:rPr>
              <w:t xml:space="preserve">xperience </w:t>
            </w:r>
            <w:r w:rsidR="00260B8E">
              <w:rPr>
                <w:rFonts w:asciiTheme="minorHAnsi" w:hAnsiTheme="minorHAnsi" w:cs="Arial"/>
              </w:rPr>
              <w:t xml:space="preserve">of </w:t>
            </w:r>
            <w:r w:rsidRPr="00F14531">
              <w:rPr>
                <w:rFonts w:asciiTheme="minorHAnsi" w:hAnsiTheme="minorHAnsi" w:cs="Arial"/>
              </w:rPr>
              <w:t xml:space="preserve">liaising with printers and suppliers for </w:t>
            </w:r>
            <w:r w:rsidR="00260B8E">
              <w:rPr>
                <w:rFonts w:asciiTheme="minorHAnsi" w:hAnsiTheme="minorHAnsi" w:cs="Arial"/>
              </w:rPr>
              <w:t xml:space="preserve">materials </w:t>
            </w:r>
            <w:r w:rsidRPr="00F14531">
              <w:rPr>
                <w:rFonts w:asciiTheme="minorHAnsi" w:hAnsiTheme="minorHAnsi" w:cs="Arial"/>
              </w:rPr>
              <w:t>and merchandise.</w:t>
            </w:r>
            <w:r>
              <w:rPr>
                <w:rFonts w:asciiTheme="minorHAnsi" w:hAnsiTheme="minorHAnsi" w:cs="Arial"/>
              </w:rPr>
              <w:t xml:space="preserve"> </w:t>
            </w:r>
          </w:p>
          <w:p w:rsidR="004E4143" w:rsidRPr="00981849" w:rsidRDefault="004E4143" w:rsidP="00B81775">
            <w:pPr>
              <w:pStyle w:val="NoSpacing"/>
              <w:rPr>
                <w:rFonts w:asciiTheme="minorHAnsi" w:hAnsiTheme="minorHAnsi" w:cs="Arial"/>
                <w:sz w:val="16"/>
                <w:szCs w:val="16"/>
              </w:rPr>
            </w:pPr>
          </w:p>
          <w:p w:rsidR="00766BC4" w:rsidRDefault="004E4143" w:rsidP="00B81775">
            <w:pPr>
              <w:pStyle w:val="NoSpacing"/>
              <w:rPr>
                <w:rFonts w:asciiTheme="minorHAnsi" w:hAnsiTheme="minorHAnsi" w:cs="Arial"/>
              </w:rPr>
            </w:pPr>
            <w:r>
              <w:rPr>
                <w:rFonts w:asciiTheme="minorHAnsi" w:hAnsiTheme="minorHAnsi" w:cs="Arial"/>
              </w:rPr>
              <w:t>Experience of working on corporate reports</w:t>
            </w:r>
            <w:r w:rsidR="00A15F73">
              <w:rPr>
                <w:rFonts w:asciiTheme="minorHAnsi" w:hAnsiTheme="minorHAnsi" w:cs="Arial"/>
              </w:rPr>
              <w:t>, newsletter</w:t>
            </w:r>
            <w:r w:rsidR="00260B8E">
              <w:rPr>
                <w:rFonts w:asciiTheme="minorHAnsi" w:hAnsiTheme="minorHAnsi" w:cs="Arial"/>
              </w:rPr>
              <w:t xml:space="preserve">s alongside and </w:t>
            </w:r>
            <w:r w:rsidR="007372F3">
              <w:rPr>
                <w:rFonts w:asciiTheme="minorHAnsi" w:hAnsiTheme="minorHAnsi" w:cs="Arial"/>
              </w:rPr>
              <w:t>understanding and interest in how print design is merging with interactive platforms.</w:t>
            </w:r>
          </w:p>
          <w:p w:rsidR="00766BC4" w:rsidRPr="00766BC4" w:rsidRDefault="00766BC4" w:rsidP="00B81775">
            <w:pPr>
              <w:pStyle w:val="NoSpacing"/>
              <w:rPr>
                <w:rFonts w:asciiTheme="minorHAnsi" w:hAnsiTheme="minorHAnsi" w:cs="Arial"/>
                <w:sz w:val="8"/>
              </w:rPr>
            </w:pPr>
          </w:p>
          <w:p w:rsidR="007372F3" w:rsidRPr="00F14531" w:rsidRDefault="00766BC4" w:rsidP="00B81775">
            <w:pPr>
              <w:pStyle w:val="NoSpacing"/>
              <w:rPr>
                <w:rFonts w:asciiTheme="minorHAnsi" w:hAnsiTheme="minorHAnsi" w:cs="Arial"/>
              </w:rPr>
            </w:pPr>
            <w:r>
              <w:rPr>
                <w:rFonts w:asciiTheme="minorHAnsi" w:hAnsiTheme="minorHAnsi" w:cs="Arial"/>
              </w:rPr>
              <w:t>Some k</w:t>
            </w:r>
            <w:r w:rsidR="007372F3">
              <w:rPr>
                <w:rFonts w:asciiTheme="minorHAnsi" w:hAnsiTheme="minorHAnsi" w:cs="Arial"/>
              </w:rPr>
              <w:t>nowledge of design</w:t>
            </w:r>
            <w:r w:rsidR="00A15F73">
              <w:rPr>
                <w:rFonts w:asciiTheme="minorHAnsi" w:hAnsiTheme="minorHAnsi" w:cs="Arial"/>
              </w:rPr>
              <w:t>/ comm</w:t>
            </w:r>
            <w:r w:rsidR="005D5AAF">
              <w:rPr>
                <w:rFonts w:asciiTheme="minorHAnsi" w:hAnsiTheme="minorHAnsi" w:cs="Arial"/>
              </w:rPr>
              <w:t>unication</w:t>
            </w:r>
            <w:r w:rsidR="00A15F73">
              <w:rPr>
                <w:rFonts w:asciiTheme="minorHAnsi" w:hAnsiTheme="minorHAnsi" w:cs="Arial"/>
              </w:rPr>
              <w:t>s</w:t>
            </w:r>
            <w:r w:rsidR="007372F3">
              <w:rPr>
                <w:rFonts w:asciiTheme="minorHAnsi" w:hAnsiTheme="minorHAnsi" w:cs="Arial"/>
              </w:rPr>
              <w:t xml:space="preserve"> software eg. </w:t>
            </w:r>
            <w:r w:rsidR="00E44A86">
              <w:rPr>
                <w:rFonts w:asciiTheme="minorHAnsi" w:hAnsiTheme="minorHAnsi" w:cs="Arial"/>
              </w:rPr>
              <w:t>I</w:t>
            </w:r>
            <w:r w:rsidR="003F37E3">
              <w:rPr>
                <w:rFonts w:asciiTheme="minorHAnsi" w:hAnsiTheme="minorHAnsi" w:cs="Arial"/>
              </w:rPr>
              <w:t xml:space="preserve">nDesign, </w:t>
            </w:r>
            <w:r w:rsidR="007372F3">
              <w:rPr>
                <w:rFonts w:asciiTheme="minorHAnsi" w:hAnsiTheme="minorHAnsi" w:cs="Arial"/>
              </w:rPr>
              <w:t>Canva</w:t>
            </w:r>
            <w:r w:rsidR="00A15F73">
              <w:rPr>
                <w:rFonts w:asciiTheme="minorHAnsi" w:hAnsiTheme="minorHAnsi" w:cs="Arial"/>
              </w:rPr>
              <w:t xml:space="preserve">, </w:t>
            </w:r>
            <w:r>
              <w:rPr>
                <w:rFonts w:asciiTheme="minorHAnsi" w:hAnsiTheme="minorHAnsi" w:cs="Arial"/>
              </w:rPr>
              <w:t xml:space="preserve">Adobe, </w:t>
            </w:r>
            <w:r w:rsidR="00A15F73">
              <w:rPr>
                <w:rFonts w:asciiTheme="minorHAnsi" w:hAnsiTheme="minorHAnsi" w:cs="Arial"/>
              </w:rPr>
              <w:t>Photoshop</w:t>
            </w:r>
            <w:r w:rsidR="007372F3">
              <w:rPr>
                <w:rFonts w:asciiTheme="minorHAnsi" w:hAnsiTheme="minorHAnsi" w:cs="Arial"/>
              </w:rPr>
              <w:t>.</w:t>
            </w:r>
          </w:p>
          <w:p w:rsidR="007372F3" w:rsidRPr="00133BDB" w:rsidRDefault="007372F3" w:rsidP="00B81775">
            <w:pPr>
              <w:pStyle w:val="NoSpacing"/>
              <w:rPr>
                <w:rFonts w:asciiTheme="minorHAnsi" w:hAnsiTheme="minorHAnsi" w:cs="Arial"/>
                <w:sz w:val="12"/>
                <w:szCs w:val="12"/>
              </w:rPr>
            </w:pPr>
          </w:p>
          <w:p w:rsidR="00133BDB" w:rsidRPr="00766BC4" w:rsidRDefault="00133BDB" w:rsidP="00B81775">
            <w:pPr>
              <w:pStyle w:val="NoSpacing"/>
              <w:rPr>
                <w:rFonts w:asciiTheme="minorHAnsi" w:hAnsiTheme="minorHAnsi" w:cs="Arial"/>
                <w:color w:val="000000"/>
                <w:sz w:val="2"/>
                <w:szCs w:val="16"/>
              </w:rPr>
            </w:pPr>
          </w:p>
          <w:p w:rsidR="007372F3" w:rsidRPr="00133BDB" w:rsidRDefault="00981849" w:rsidP="00766BC4">
            <w:pPr>
              <w:pStyle w:val="NoSpacing"/>
              <w:rPr>
                <w:rFonts w:asciiTheme="minorHAnsi" w:hAnsiTheme="minorHAnsi" w:cs="Arial"/>
                <w:color w:val="000000"/>
              </w:rPr>
            </w:pPr>
            <w:r>
              <w:rPr>
                <w:rFonts w:asciiTheme="minorHAnsi" w:hAnsiTheme="minorHAnsi" w:cs="Arial"/>
                <w:color w:val="000000"/>
              </w:rPr>
              <w:t>Experience of working with</w:t>
            </w:r>
            <w:r w:rsidR="007372F3">
              <w:rPr>
                <w:rFonts w:asciiTheme="minorHAnsi" w:hAnsiTheme="minorHAnsi" w:cs="Arial"/>
                <w:color w:val="000000"/>
              </w:rPr>
              <w:t xml:space="preserve"> C</w:t>
            </w:r>
            <w:r w:rsidR="007372F3" w:rsidRPr="00F14531">
              <w:rPr>
                <w:rFonts w:asciiTheme="minorHAnsi" w:hAnsiTheme="minorHAnsi" w:cs="Arial"/>
                <w:color w:val="000000"/>
              </w:rPr>
              <w:t>ommittees</w:t>
            </w:r>
            <w:r w:rsidR="007372F3">
              <w:rPr>
                <w:rFonts w:asciiTheme="minorHAnsi" w:hAnsiTheme="minorHAnsi" w:cs="Arial"/>
                <w:color w:val="000000"/>
              </w:rPr>
              <w:t xml:space="preserve">, </w:t>
            </w:r>
            <w:r>
              <w:rPr>
                <w:rFonts w:asciiTheme="minorHAnsi" w:hAnsiTheme="minorHAnsi" w:cs="Arial"/>
                <w:color w:val="000000"/>
              </w:rPr>
              <w:t xml:space="preserve">ideally </w:t>
            </w:r>
            <w:r w:rsidR="007372F3">
              <w:rPr>
                <w:rFonts w:asciiTheme="minorHAnsi" w:hAnsiTheme="minorHAnsi" w:cs="Arial"/>
                <w:color w:val="000000"/>
              </w:rPr>
              <w:t xml:space="preserve">with </w:t>
            </w:r>
            <w:r w:rsidRPr="00F14531">
              <w:rPr>
                <w:rFonts w:asciiTheme="minorHAnsi" w:hAnsiTheme="minorHAnsi" w:cs="Arial"/>
                <w:color w:val="000000"/>
              </w:rPr>
              <w:t>some</w:t>
            </w:r>
            <w:r>
              <w:rPr>
                <w:rFonts w:asciiTheme="minorHAnsi" w:hAnsiTheme="minorHAnsi" w:cs="Arial"/>
                <w:color w:val="000000"/>
              </w:rPr>
              <w:t xml:space="preserve"> </w:t>
            </w:r>
            <w:r w:rsidR="007372F3">
              <w:rPr>
                <w:rFonts w:asciiTheme="minorHAnsi" w:hAnsiTheme="minorHAnsi" w:cs="Arial"/>
                <w:color w:val="000000"/>
              </w:rPr>
              <w:t>experience</w:t>
            </w:r>
            <w:r w:rsidR="007372F3" w:rsidRPr="00F14531">
              <w:rPr>
                <w:rFonts w:asciiTheme="minorHAnsi" w:hAnsiTheme="minorHAnsi" w:cs="Arial"/>
                <w:color w:val="000000"/>
              </w:rPr>
              <w:t xml:space="preserve"> of </w:t>
            </w:r>
            <w:r w:rsidR="00260B8E">
              <w:rPr>
                <w:rFonts w:asciiTheme="minorHAnsi" w:hAnsiTheme="minorHAnsi" w:cs="Arial"/>
                <w:color w:val="000000"/>
              </w:rPr>
              <w:t xml:space="preserve">taking </w:t>
            </w:r>
            <w:r w:rsidR="007372F3" w:rsidRPr="00F14531">
              <w:rPr>
                <w:rFonts w:asciiTheme="minorHAnsi" w:hAnsiTheme="minorHAnsi" w:cs="Arial"/>
                <w:color w:val="000000"/>
              </w:rPr>
              <w:t>minute</w:t>
            </w:r>
            <w:r w:rsidR="00260B8E">
              <w:rPr>
                <w:rFonts w:asciiTheme="minorHAnsi" w:hAnsiTheme="minorHAnsi" w:cs="Arial"/>
                <w:color w:val="000000"/>
              </w:rPr>
              <w:t>s</w:t>
            </w:r>
            <w:r w:rsidR="007372F3" w:rsidRPr="00F14531">
              <w:rPr>
                <w:rFonts w:asciiTheme="minorHAnsi" w:hAnsiTheme="minorHAnsi" w:cs="Arial"/>
                <w:color w:val="000000"/>
              </w:rPr>
              <w:t>.</w:t>
            </w:r>
          </w:p>
        </w:tc>
      </w:tr>
      <w:tr w:rsidR="007372F3" w:rsidRPr="00F14531" w:rsidTr="00766BC4">
        <w:tc>
          <w:tcPr>
            <w:tcW w:w="1259" w:type="dxa"/>
          </w:tcPr>
          <w:p w:rsidR="005D5AAF" w:rsidRPr="005D5AAF" w:rsidRDefault="005D5AAF" w:rsidP="00B81775">
            <w:pPr>
              <w:outlineLvl w:val="0"/>
              <w:rPr>
                <w:rFonts w:asciiTheme="minorHAnsi" w:hAnsiTheme="minorHAnsi"/>
                <w:b/>
                <w:sz w:val="16"/>
                <w:szCs w:val="16"/>
              </w:rPr>
            </w:pPr>
          </w:p>
          <w:p w:rsidR="007372F3" w:rsidRDefault="007372F3" w:rsidP="00B81775">
            <w:pPr>
              <w:outlineLvl w:val="0"/>
              <w:rPr>
                <w:rFonts w:asciiTheme="minorHAnsi" w:hAnsiTheme="minorHAnsi"/>
                <w:b/>
                <w:sz w:val="22"/>
                <w:szCs w:val="22"/>
              </w:rPr>
            </w:pPr>
            <w:r w:rsidRPr="00F14531">
              <w:rPr>
                <w:rFonts w:asciiTheme="minorHAnsi" w:hAnsiTheme="minorHAnsi"/>
                <w:b/>
                <w:sz w:val="22"/>
                <w:szCs w:val="22"/>
              </w:rPr>
              <w:t xml:space="preserve">Skills, </w:t>
            </w:r>
          </w:p>
          <w:p w:rsidR="007372F3" w:rsidRDefault="007372F3" w:rsidP="00B81775">
            <w:pPr>
              <w:outlineLvl w:val="0"/>
              <w:rPr>
                <w:rFonts w:asciiTheme="minorHAnsi" w:hAnsiTheme="minorHAnsi"/>
                <w:b/>
                <w:sz w:val="22"/>
                <w:szCs w:val="22"/>
              </w:rPr>
            </w:pPr>
            <w:r w:rsidRPr="00F14531">
              <w:rPr>
                <w:rFonts w:asciiTheme="minorHAnsi" w:hAnsiTheme="minorHAnsi"/>
                <w:b/>
                <w:sz w:val="22"/>
                <w:szCs w:val="22"/>
              </w:rPr>
              <w:t xml:space="preserve">aptitudes </w:t>
            </w:r>
          </w:p>
          <w:p w:rsidR="007372F3" w:rsidRPr="00F14531" w:rsidRDefault="007372F3" w:rsidP="00B81775">
            <w:pPr>
              <w:outlineLvl w:val="0"/>
              <w:rPr>
                <w:rFonts w:asciiTheme="minorHAnsi" w:hAnsiTheme="minorHAnsi"/>
                <w:b/>
                <w:sz w:val="22"/>
                <w:szCs w:val="22"/>
              </w:rPr>
            </w:pPr>
            <w:r w:rsidRPr="00F14531">
              <w:rPr>
                <w:rFonts w:asciiTheme="minorHAnsi" w:hAnsiTheme="minorHAnsi"/>
                <w:b/>
                <w:sz w:val="22"/>
                <w:szCs w:val="22"/>
              </w:rPr>
              <w:t>and abilities</w:t>
            </w: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p w:rsidR="007372F3" w:rsidRPr="00F14531" w:rsidRDefault="007372F3" w:rsidP="00B81775">
            <w:pPr>
              <w:outlineLvl w:val="0"/>
              <w:rPr>
                <w:rFonts w:asciiTheme="minorHAnsi" w:hAnsiTheme="minorHAnsi"/>
                <w:b/>
                <w:sz w:val="22"/>
                <w:szCs w:val="22"/>
              </w:rPr>
            </w:pPr>
          </w:p>
        </w:tc>
        <w:tc>
          <w:tcPr>
            <w:tcW w:w="4123" w:type="dxa"/>
          </w:tcPr>
          <w:p w:rsidR="00260B8E" w:rsidRPr="006714CB" w:rsidRDefault="00260B8E" w:rsidP="00B81775">
            <w:pPr>
              <w:pStyle w:val="NoSpacing"/>
              <w:rPr>
                <w:rFonts w:asciiTheme="minorHAnsi" w:hAnsiTheme="minorHAnsi"/>
                <w:sz w:val="10"/>
                <w:szCs w:val="16"/>
              </w:rPr>
            </w:pPr>
          </w:p>
          <w:p w:rsidR="007372F3" w:rsidRPr="00766BC4" w:rsidRDefault="006714CB" w:rsidP="00766BC4">
            <w:pPr>
              <w:pStyle w:val="NoSpacing"/>
              <w:rPr>
                <w:rFonts w:asciiTheme="minorHAnsi" w:hAnsiTheme="minorHAnsi" w:cs="Arial"/>
                <w:b/>
              </w:rPr>
            </w:pPr>
            <w:r>
              <w:rPr>
                <w:rFonts w:asciiTheme="minorHAnsi" w:hAnsiTheme="minorHAnsi"/>
              </w:rPr>
              <w:t>Self-motivated with e</w:t>
            </w:r>
            <w:r w:rsidR="007372F3" w:rsidRPr="00F14531">
              <w:rPr>
                <w:rFonts w:asciiTheme="minorHAnsi" w:hAnsiTheme="minorHAnsi"/>
              </w:rPr>
              <w:t>xcellent organisational skills</w:t>
            </w:r>
            <w:r w:rsidR="00133BDB">
              <w:rPr>
                <w:rFonts w:asciiTheme="minorHAnsi" w:hAnsiTheme="minorHAnsi"/>
              </w:rPr>
              <w:t xml:space="preserve"> </w:t>
            </w:r>
            <w:r w:rsidR="00766BC4">
              <w:rPr>
                <w:rFonts w:asciiTheme="minorHAnsi" w:hAnsiTheme="minorHAnsi"/>
              </w:rPr>
              <w:t xml:space="preserve">and </w:t>
            </w:r>
            <w:r w:rsidR="00133BDB">
              <w:rPr>
                <w:rFonts w:asciiTheme="minorHAnsi" w:hAnsiTheme="minorHAnsi"/>
              </w:rPr>
              <w:t>the a</w:t>
            </w:r>
            <w:r w:rsidR="007372F3" w:rsidRPr="00F14531">
              <w:rPr>
                <w:rFonts w:asciiTheme="minorHAnsi" w:hAnsiTheme="minorHAnsi"/>
              </w:rPr>
              <w:t xml:space="preserve">bility to prioritise and </w:t>
            </w:r>
            <w:r w:rsidR="007372F3">
              <w:rPr>
                <w:rFonts w:asciiTheme="minorHAnsi" w:hAnsiTheme="minorHAnsi"/>
              </w:rPr>
              <w:t xml:space="preserve">proactively </w:t>
            </w:r>
            <w:r w:rsidR="00766BC4">
              <w:rPr>
                <w:rFonts w:asciiTheme="minorHAnsi" w:hAnsiTheme="minorHAnsi"/>
              </w:rPr>
              <w:t xml:space="preserve">manage multiple tasks, some shared, some </w:t>
            </w:r>
            <w:r w:rsidR="00766BC4" w:rsidRPr="00F14531">
              <w:rPr>
                <w:rFonts w:asciiTheme="minorHAnsi" w:hAnsiTheme="minorHAnsi" w:cs="Arial"/>
                <w:color w:val="000000"/>
              </w:rPr>
              <w:t>individually</w:t>
            </w:r>
            <w:r w:rsidR="00766BC4">
              <w:rPr>
                <w:rFonts w:asciiTheme="minorHAnsi" w:hAnsiTheme="minorHAnsi" w:cs="Arial"/>
                <w:color w:val="000000"/>
              </w:rPr>
              <w:t xml:space="preserve"> to achieve completion.</w:t>
            </w:r>
            <w:r w:rsidR="00766BC4">
              <w:rPr>
                <w:rFonts w:asciiTheme="minorHAnsi" w:hAnsiTheme="minorHAnsi" w:cs="Arial"/>
                <w:b/>
              </w:rPr>
              <w:t xml:space="preserve"> </w:t>
            </w:r>
          </w:p>
          <w:p w:rsidR="00260B8E" w:rsidRPr="006714CB" w:rsidRDefault="00260B8E" w:rsidP="00B81775">
            <w:pPr>
              <w:pStyle w:val="NoSpacing"/>
              <w:rPr>
                <w:rFonts w:asciiTheme="minorHAnsi" w:hAnsiTheme="minorHAnsi"/>
                <w:sz w:val="10"/>
                <w:szCs w:val="16"/>
              </w:rPr>
            </w:pPr>
          </w:p>
          <w:p w:rsidR="007372F3" w:rsidRDefault="00A15F73" w:rsidP="00B81775">
            <w:pPr>
              <w:pStyle w:val="NoSpacing"/>
              <w:rPr>
                <w:rFonts w:asciiTheme="minorHAnsi" w:hAnsiTheme="minorHAnsi"/>
              </w:rPr>
            </w:pPr>
            <w:r>
              <w:rPr>
                <w:rFonts w:asciiTheme="minorHAnsi" w:hAnsiTheme="minorHAnsi"/>
              </w:rPr>
              <w:t xml:space="preserve">Good judgement </w:t>
            </w:r>
            <w:r w:rsidR="007372F3">
              <w:rPr>
                <w:rFonts w:asciiTheme="minorHAnsi" w:hAnsiTheme="minorHAnsi"/>
              </w:rPr>
              <w:t xml:space="preserve">to achieve </w:t>
            </w:r>
            <w:r w:rsidR="00133BDB">
              <w:rPr>
                <w:rFonts w:asciiTheme="minorHAnsi" w:hAnsiTheme="minorHAnsi"/>
              </w:rPr>
              <w:t>optimum</w:t>
            </w:r>
            <w:r>
              <w:rPr>
                <w:rFonts w:asciiTheme="minorHAnsi" w:hAnsiTheme="minorHAnsi"/>
              </w:rPr>
              <w:t xml:space="preserve"> </w:t>
            </w:r>
            <w:r w:rsidR="007372F3">
              <w:rPr>
                <w:rFonts w:asciiTheme="minorHAnsi" w:hAnsiTheme="minorHAnsi"/>
              </w:rPr>
              <w:t xml:space="preserve">outcomes and </w:t>
            </w:r>
            <w:r w:rsidR="00E44A86">
              <w:rPr>
                <w:rFonts w:asciiTheme="minorHAnsi" w:hAnsiTheme="minorHAnsi"/>
              </w:rPr>
              <w:t>know</w:t>
            </w:r>
            <w:r w:rsidR="00857E9A">
              <w:rPr>
                <w:rFonts w:asciiTheme="minorHAnsi" w:hAnsiTheme="minorHAnsi"/>
              </w:rPr>
              <w:t xml:space="preserve"> when to refer upwards and to specialists on</w:t>
            </w:r>
            <w:r w:rsidR="007372F3">
              <w:rPr>
                <w:rFonts w:asciiTheme="minorHAnsi" w:hAnsiTheme="minorHAnsi"/>
              </w:rPr>
              <w:t xml:space="preserve"> more complex issues.</w:t>
            </w:r>
          </w:p>
          <w:p w:rsidR="00B4321B" w:rsidRPr="006714CB" w:rsidRDefault="00B4321B" w:rsidP="00B81775">
            <w:pPr>
              <w:pStyle w:val="NoSpacing"/>
              <w:rPr>
                <w:rFonts w:asciiTheme="minorHAnsi" w:hAnsiTheme="minorHAnsi"/>
                <w:sz w:val="10"/>
              </w:rPr>
            </w:pPr>
          </w:p>
          <w:p w:rsidR="00B4321B" w:rsidRDefault="00B4321B" w:rsidP="00B4321B">
            <w:pPr>
              <w:pStyle w:val="NoSpacing"/>
              <w:rPr>
                <w:rFonts w:asciiTheme="minorHAnsi" w:hAnsiTheme="minorHAnsi"/>
              </w:rPr>
            </w:pPr>
            <w:r w:rsidRPr="00F14531">
              <w:rPr>
                <w:rFonts w:asciiTheme="minorHAnsi" w:hAnsiTheme="minorHAnsi"/>
              </w:rPr>
              <w:t xml:space="preserve">Experience of using a </w:t>
            </w:r>
            <w:r>
              <w:rPr>
                <w:rFonts w:asciiTheme="minorHAnsi" w:hAnsiTheme="minorHAnsi"/>
              </w:rPr>
              <w:t>w</w:t>
            </w:r>
            <w:r w:rsidRPr="00F14531">
              <w:rPr>
                <w:rFonts w:asciiTheme="minorHAnsi" w:hAnsiTheme="minorHAnsi"/>
              </w:rPr>
              <w:t>eb</w:t>
            </w:r>
            <w:r>
              <w:rPr>
                <w:rFonts w:asciiTheme="minorHAnsi" w:hAnsiTheme="minorHAnsi"/>
              </w:rPr>
              <w:t>site</w:t>
            </w:r>
            <w:r w:rsidRPr="00F14531">
              <w:rPr>
                <w:rFonts w:asciiTheme="minorHAnsi" w:hAnsiTheme="minorHAnsi"/>
              </w:rPr>
              <w:t xml:space="preserve"> </w:t>
            </w:r>
            <w:r>
              <w:rPr>
                <w:rFonts w:asciiTheme="minorHAnsi" w:hAnsiTheme="minorHAnsi"/>
              </w:rPr>
              <w:t>C</w:t>
            </w:r>
            <w:r w:rsidRPr="00F14531">
              <w:rPr>
                <w:rFonts w:asciiTheme="minorHAnsi" w:hAnsiTheme="minorHAnsi"/>
              </w:rPr>
              <w:t xml:space="preserve">ontent </w:t>
            </w:r>
            <w:r>
              <w:rPr>
                <w:rFonts w:asciiTheme="minorHAnsi" w:hAnsiTheme="minorHAnsi"/>
              </w:rPr>
              <w:t>M</w:t>
            </w:r>
            <w:r w:rsidRPr="00F14531">
              <w:rPr>
                <w:rFonts w:asciiTheme="minorHAnsi" w:hAnsiTheme="minorHAnsi"/>
              </w:rPr>
              <w:t xml:space="preserve">anagement System </w:t>
            </w:r>
            <w:r>
              <w:rPr>
                <w:rFonts w:asciiTheme="minorHAnsi" w:hAnsiTheme="minorHAnsi"/>
              </w:rPr>
              <w:t xml:space="preserve">(CMS) </w:t>
            </w:r>
            <w:r w:rsidRPr="00F14531">
              <w:rPr>
                <w:rFonts w:asciiTheme="minorHAnsi" w:hAnsiTheme="minorHAnsi"/>
              </w:rPr>
              <w:t>for website</w:t>
            </w:r>
            <w:r>
              <w:rPr>
                <w:rFonts w:asciiTheme="minorHAnsi" w:hAnsiTheme="minorHAnsi"/>
              </w:rPr>
              <w:t xml:space="preserve"> management, especially WordPress</w:t>
            </w:r>
            <w:r w:rsidRPr="00F14531">
              <w:rPr>
                <w:rFonts w:asciiTheme="minorHAnsi" w:hAnsiTheme="minorHAnsi"/>
              </w:rPr>
              <w:t xml:space="preserve">. </w:t>
            </w:r>
          </w:p>
          <w:p w:rsidR="00B4321B" w:rsidRPr="00766BC4" w:rsidRDefault="00B4321B" w:rsidP="00B4321B">
            <w:pPr>
              <w:pStyle w:val="NoSpacing"/>
              <w:rPr>
                <w:rFonts w:asciiTheme="minorHAnsi" w:hAnsiTheme="minorHAnsi"/>
                <w:sz w:val="16"/>
              </w:rPr>
            </w:pPr>
          </w:p>
          <w:p w:rsidR="00B4321B" w:rsidRPr="00133BDB" w:rsidRDefault="00B4321B" w:rsidP="00B4321B">
            <w:pPr>
              <w:pStyle w:val="NoSpacing"/>
              <w:rPr>
                <w:rFonts w:asciiTheme="minorHAnsi" w:hAnsiTheme="minorHAnsi"/>
              </w:rPr>
            </w:pPr>
            <w:r w:rsidRPr="00F14531">
              <w:rPr>
                <w:rFonts w:asciiTheme="minorHAnsi" w:hAnsiTheme="minorHAnsi"/>
              </w:rPr>
              <w:t xml:space="preserve">Experience of using a CRM </w:t>
            </w:r>
            <w:r>
              <w:rPr>
                <w:rFonts w:asciiTheme="minorHAnsi" w:hAnsiTheme="minorHAnsi"/>
              </w:rPr>
              <w:t xml:space="preserve">Database </w:t>
            </w:r>
            <w:r w:rsidRPr="00F14531">
              <w:rPr>
                <w:rFonts w:asciiTheme="minorHAnsi" w:hAnsiTheme="minorHAnsi"/>
              </w:rPr>
              <w:t xml:space="preserve">for stakeholder </w:t>
            </w:r>
            <w:r>
              <w:rPr>
                <w:rFonts w:asciiTheme="minorHAnsi" w:hAnsiTheme="minorHAnsi"/>
              </w:rPr>
              <w:t xml:space="preserve">engagement and </w:t>
            </w:r>
            <w:r w:rsidRPr="00F14531">
              <w:rPr>
                <w:rFonts w:asciiTheme="minorHAnsi" w:hAnsiTheme="minorHAnsi"/>
              </w:rPr>
              <w:t>communication activity.</w:t>
            </w:r>
          </w:p>
          <w:p w:rsidR="00260B8E" w:rsidRPr="00766BC4" w:rsidRDefault="00260B8E" w:rsidP="00B81775">
            <w:pPr>
              <w:pStyle w:val="NoSpacing"/>
              <w:rPr>
                <w:rFonts w:asciiTheme="minorHAnsi" w:hAnsiTheme="minorHAnsi"/>
                <w:sz w:val="18"/>
                <w:szCs w:val="16"/>
              </w:rPr>
            </w:pPr>
          </w:p>
          <w:p w:rsidR="007372F3" w:rsidRPr="00FB1163" w:rsidRDefault="007372F3" w:rsidP="00B81775">
            <w:pPr>
              <w:pStyle w:val="NoSpacing"/>
              <w:rPr>
                <w:rFonts w:asciiTheme="minorHAnsi" w:hAnsiTheme="minorHAnsi" w:cs="Arial"/>
              </w:rPr>
            </w:pPr>
            <w:r w:rsidRPr="00F14531">
              <w:rPr>
                <w:rFonts w:asciiTheme="minorHAnsi" w:hAnsiTheme="minorHAnsi" w:cs="Arial"/>
              </w:rPr>
              <w:t>Excellent communication skills -</w:t>
            </w:r>
            <w:r w:rsidR="00AE4116">
              <w:rPr>
                <w:rFonts w:asciiTheme="minorHAnsi" w:hAnsiTheme="minorHAnsi" w:cs="Arial"/>
              </w:rPr>
              <w:t xml:space="preserve"> </w:t>
            </w:r>
            <w:r w:rsidRPr="00F14531">
              <w:rPr>
                <w:rFonts w:asciiTheme="minorHAnsi" w:hAnsiTheme="minorHAnsi" w:cs="Arial"/>
              </w:rPr>
              <w:t>written and verbal</w:t>
            </w:r>
            <w:r w:rsidR="005D5AAF">
              <w:rPr>
                <w:rFonts w:asciiTheme="minorHAnsi" w:hAnsiTheme="minorHAnsi" w:cs="Arial"/>
              </w:rPr>
              <w:t xml:space="preserve">, </w:t>
            </w:r>
            <w:r>
              <w:rPr>
                <w:rFonts w:asciiTheme="minorHAnsi" w:hAnsiTheme="minorHAnsi" w:cs="Arial"/>
              </w:rPr>
              <w:t xml:space="preserve">close </w:t>
            </w:r>
            <w:r w:rsidRPr="00F14531">
              <w:rPr>
                <w:rFonts w:asciiTheme="minorHAnsi" w:hAnsiTheme="minorHAnsi" w:cs="Arial"/>
              </w:rPr>
              <w:t>attention to detail</w:t>
            </w:r>
            <w:r>
              <w:rPr>
                <w:rFonts w:asciiTheme="minorHAnsi" w:hAnsiTheme="minorHAnsi" w:cs="Arial"/>
              </w:rPr>
              <w:t>.</w:t>
            </w:r>
          </w:p>
          <w:p w:rsidR="00133BDB" w:rsidRPr="00766BC4" w:rsidRDefault="00133BDB" w:rsidP="00B81775">
            <w:pPr>
              <w:pStyle w:val="NoSpacing"/>
              <w:rPr>
                <w:rFonts w:asciiTheme="minorHAnsi" w:hAnsiTheme="minorHAnsi" w:cs="Arial"/>
                <w:sz w:val="8"/>
                <w:szCs w:val="16"/>
              </w:rPr>
            </w:pPr>
          </w:p>
          <w:p w:rsidR="00260B8E" w:rsidRPr="00766BC4" w:rsidRDefault="00260B8E" w:rsidP="00B81775">
            <w:pPr>
              <w:pStyle w:val="NoSpacing"/>
              <w:rPr>
                <w:rFonts w:asciiTheme="minorHAnsi" w:hAnsiTheme="minorHAnsi" w:cs="Arial"/>
                <w:b/>
                <w:sz w:val="2"/>
                <w:szCs w:val="16"/>
              </w:rPr>
            </w:pPr>
          </w:p>
          <w:p w:rsidR="007372F3" w:rsidRPr="005B63C7" w:rsidRDefault="00A26522" w:rsidP="00B81775">
            <w:pPr>
              <w:pStyle w:val="NoSpacing"/>
              <w:rPr>
                <w:rFonts w:asciiTheme="minorHAnsi" w:hAnsiTheme="minorHAnsi" w:cs="Arial"/>
                <w:b/>
              </w:rPr>
            </w:pPr>
            <w:r>
              <w:rPr>
                <w:rFonts w:asciiTheme="minorHAnsi" w:hAnsiTheme="minorHAnsi" w:cs="Arial"/>
              </w:rPr>
              <w:t>Sensitivity and empathetic approach, as will be</w:t>
            </w:r>
            <w:r w:rsidR="007372F3" w:rsidRPr="00F14531">
              <w:rPr>
                <w:rFonts w:asciiTheme="minorHAnsi" w:hAnsiTheme="minorHAnsi" w:cs="Arial"/>
              </w:rPr>
              <w:t xml:space="preserve"> working with patients occasionally</w:t>
            </w:r>
            <w:r w:rsidR="007372F3">
              <w:rPr>
                <w:rFonts w:asciiTheme="minorHAnsi" w:hAnsiTheme="minorHAnsi" w:cs="Arial"/>
              </w:rPr>
              <w:t>.</w:t>
            </w:r>
          </w:p>
          <w:p w:rsidR="007372F3" w:rsidRPr="005142F5" w:rsidRDefault="007372F3" w:rsidP="00B81775">
            <w:pPr>
              <w:pStyle w:val="NoSpacing"/>
              <w:rPr>
                <w:rFonts w:asciiTheme="minorHAnsi" w:hAnsiTheme="minorHAnsi" w:cs="Arial"/>
                <w:sz w:val="12"/>
                <w:szCs w:val="12"/>
              </w:rPr>
            </w:pPr>
          </w:p>
        </w:tc>
        <w:tc>
          <w:tcPr>
            <w:tcW w:w="4678" w:type="dxa"/>
          </w:tcPr>
          <w:p w:rsidR="00133BDB" w:rsidRPr="00133BDB" w:rsidRDefault="00133BDB" w:rsidP="00B81775">
            <w:pPr>
              <w:outlineLvl w:val="0"/>
              <w:rPr>
                <w:rFonts w:asciiTheme="minorHAnsi" w:hAnsiTheme="minorHAnsi"/>
                <w:sz w:val="20"/>
                <w:szCs w:val="20"/>
              </w:rPr>
            </w:pPr>
          </w:p>
          <w:p w:rsidR="00766BC4" w:rsidRPr="00766BC4" w:rsidRDefault="009B1A97" w:rsidP="00766BC4">
            <w:pPr>
              <w:outlineLvl w:val="0"/>
              <w:rPr>
                <w:rFonts w:asciiTheme="minorHAnsi" w:hAnsiTheme="minorHAnsi"/>
                <w:sz w:val="22"/>
                <w:szCs w:val="22"/>
              </w:rPr>
            </w:pPr>
            <w:r w:rsidRPr="00766BC4">
              <w:rPr>
                <w:rFonts w:asciiTheme="minorHAnsi" w:hAnsiTheme="minorHAnsi" w:cs="Arial"/>
                <w:sz w:val="22"/>
                <w:szCs w:val="22"/>
              </w:rPr>
              <w:t xml:space="preserve">Experience of working </w:t>
            </w:r>
            <w:r w:rsidR="00766BC4" w:rsidRPr="00766BC4">
              <w:rPr>
                <w:rFonts w:asciiTheme="minorHAnsi" w:hAnsiTheme="minorHAnsi" w:cs="Arial"/>
                <w:sz w:val="22"/>
                <w:szCs w:val="22"/>
              </w:rPr>
              <w:t xml:space="preserve">collaboratively on shared projects </w:t>
            </w:r>
            <w:r w:rsidRPr="00766BC4">
              <w:rPr>
                <w:rFonts w:asciiTheme="minorHAnsi" w:hAnsiTheme="minorHAnsi" w:cs="Arial"/>
                <w:sz w:val="22"/>
                <w:szCs w:val="22"/>
              </w:rPr>
              <w:t>across a team</w:t>
            </w:r>
            <w:r w:rsidR="00766BC4" w:rsidRPr="00766BC4">
              <w:rPr>
                <w:rFonts w:asciiTheme="minorHAnsi" w:hAnsiTheme="minorHAnsi" w:cs="Arial"/>
                <w:sz w:val="22"/>
                <w:szCs w:val="22"/>
              </w:rPr>
              <w:t>.</w:t>
            </w:r>
            <w:r w:rsidR="00766BC4" w:rsidRPr="00766BC4">
              <w:rPr>
                <w:rFonts w:asciiTheme="minorHAnsi" w:hAnsiTheme="minorHAnsi"/>
                <w:sz w:val="22"/>
                <w:szCs w:val="22"/>
              </w:rPr>
              <w:t xml:space="preserve"> </w:t>
            </w:r>
          </w:p>
          <w:p w:rsidR="00766BC4" w:rsidRPr="00766BC4" w:rsidRDefault="00766BC4" w:rsidP="00766BC4">
            <w:pPr>
              <w:outlineLvl w:val="0"/>
              <w:rPr>
                <w:rFonts w:asciiTheme="minorHAnsi" w:hAnsiTheme="minorHAnsi"/>
                <w:sz w:val="22"/>
                <w:szCs w:val="22"/>
              </w:rPr>
            </w:pPr>
          </w:p>
          <w:p w:rsidR="00766BC4" w:rsidRPr="00766BC4" w:rsidRDefault="00766BC4" w:rsidP="00766BC4">
            <w:pPr>
              <w:outlineLvl w:val="0"/>
              <w:rPr>
                <w:rFonts w:asciiTheme="minorHAnsi" w:hAnsiTheme="minorHAnsi"/>
                <w:sz w:val="22"/>
                <w:szCs w:val="22"/>
              </w:rPr>
            </w:pPr>
            <w:r w:rsidRPr="00766BC4">
              <w:rPr>
                <w:rFonts w:asciiTheme="minorHAnsi" w:hAnsiTheme="minorHAnsi"/>
                <w:sz w:val="22"/>
                <w:szCs w:val="22"/>
              </w:rPr>
              <w:t>Experience of managing public-facing social media channels.</w:t>
            </w:r>
          </w:p>
          <w:p w:rsidR="009B1A97" w:rsidRDefault="009B1A97" w:rsidP="00766BC4">
            <w:pPr>
              <w:pStyle w:val="NoSpacing"/>
              <w:rPr>
                <w:rFonts w:asciiTheme="minorHAnsi" w:hAnsiTheme="minorHAnsi" w:cs="Arial"/>
              </w:rPr>
            </w:pPr>
          </w:p>
          <w:p w:rsidR="00766BC4" w:rsidRDefault="00766BC4" w:rsidP="00766BC4">
            <w:pPr>
              <w:pStyle w:val="NoSpacing"/>
              <w:rPr>
                <w:rFonts w:asciiTheme="minorHAnsi" w:hAnsiTheme="minorHAnsi" w:cs="Arial"/>
              </w:rPr>
            </w:pPr>
          </w:p>
          <w:p w:rsidR="00766BC4" w:rsidRPr="00F14531" w:rsidRDefault="00766BC4" w:rsidP="00766BC4">
            <w:pPr>
              <w:pStyle w:val="NoSpacing"/>
              <w:rPr>
                <w:rFonts w:asciiTheme="minorHAnsi" w:hAnsiTheme="minorHAnsi"/>
              </w:rPr>
            </w:pPr>
          </w:p>
        </w:tc>
      </w:tr>
      <w:tr w:rsidR="007372F3" w:rsidRPr="00F14531" w:rsidTr="00766BC4">
        <w:trPr>
          <w:trHeight w:val="1967"/>
        </w:trPr>
        <w:tc>
          <w:tcPr>
            <w:tcW w:w="1259" w:type="dxa"/>
          </w:tcPr>
          <w:p w:rsidR="005D5AAF" w:rsidRPr="005D5AAF" w:rsidRDefault="005D5AAF" w:rsidP="00B81775">
            <w:pPr>
              <w:outlineLvl w:val="0"/>
              <w:rPr>
                <w:rFonts w:asciiTheme="minorHAnsi" w:hAnsiTheme="minorHAnsi"/>
                <w:b/>
                <w:sz w:val="16"/>
                <w:szCs w:val="16"/>
              </w:rPr>
            </w:pPr>
          </w:p>
          <w:p w:rsidR="007372F3" w:rsidRPr="00F14531" w:rsidRDefault="007372F3" w:rsidP="00B81775">
            <w:pPr>
              <w:outlineLvl w:val="0"/>
              <w:rPr>
                <w:rFonts w:asciiTheme="minorHAnsi" w:hAnsiTheme="minorHAnsi"/>
                <w:b/>
                <w:sz w:val="22"/>
                <w:szCs w:val="22"/>
              </w:rPr>
            </w:pPr>
            <w:r w:rsidRPr="00F14531">
              <w:rPr>
                <w:rFonts w:asciiTheme="minorHAnsi" w:hAnsiTheme="minorHAnsi"/>
                <w:b/>
                <w:sz w:val="22"/>
                <w:szCs w:val="22"/>
              </w:rPr>
              <w:t>Other</w:t>
            </w:r>
          </w:p>
        </w:tc>
        <w:tc>
          <w:tcPr>
            <w:tcW w:w="4123" w:type="dxa"/>
          </w:tcPr>
          <w:p w:rsidR="005D5AAF" w:rsidRPr="00766BC4" w:rsidRDefault="005D5AAF" w:rsidP="00B81775">
            <w:pPr>
              <w:outlineLvl w:val="0"/>
              <w:rPr>
                <w:rFonts w:asciiTheme="minorHAnsi" w:hAnsiTheme="minorHAnsi"/>
                <w:sz w:val="12"/>
                <w:szCs w:val="16"/>
              </w:rPr>
            </w:pPr>
          </w:p>
          <w:p w:rsidR="007372F3" w:rsidRPr="00FB1163" w:rsidRDefault="007372F3" w:rsidP="00B81775">
            <w:pPr>
              <w:outlineLvl w:val="0"/>
              <w:rPr>
                <w:rFonts w:asciiTheme="minorHAnsi" w:hAnsiTheme="minorHAnsi"/>
                <w:sz w:val="22"/>
                <w:szCs w:val="22"/>
              </w:rPr>
            </w:pPr>
            <w:r>
              <w:rPr>
                <w:rFonts w:asciiTheme="minorHAnsi" w:hAnsiTheme="minorHAnsi"/>
                <w:sz w:val="22"/>
                <w:szCs w:val="22"/>
              </w:rPr>
              <w:t xml:space="preserve">Happy </w:t>
            </w:r>
            <w:r w:rsidRPr="00F14531">
              <w:rPr>
                <w:rFonts w:asciiTheme="minorHAnsi" w:hAnsiTheme="minorHAnsi"/>
                <w:sz w:val="22"/>
                <w:szCs w:val="22"/>
              </w:rPr>
              <w:t>work</w:t>
            </w:r>
            <w:r>
              <w:rPr>
                <w:rFonts w:asciiTheme="minorHAnsi" w:hAnsiTheme="minorHAnsi"/>
                <w:sz w:val="22"/>
                <w:szCs w:val="22"/>
              </w:rPr>
              <w:t>ing within small team</w:t>
            </w:r>
            <w:r w:rsidR="009B1A97">
              <w:rPr>
                <w:rFonts w:asciiTheme="minorHAnsi" w:hAnsiTheme="minorHAnsi"/>
                <w:sz w:val="22"/>
                <w:szCs w:val="22"/>
              </w:rPr>
              <w:t xml:space="preserve"> and being based at home</w:t>
            </w:r>
            <w:r>
              <w:rPr>
                <w:rFonts w:asciiTheme="minorHAnsi" w:hAnsiTheme="minorHAnsi"/>
                <w:sz w:val="22"/>
                <w:szCs w:val="22"/>
              </w:rPr>
              <w:t>.</w:t>
            </w:r>
          </w:p>
          <w:p w:rsidR="00133BDB" w:rsidRPr="00133BDB" w:rsidRDefault="00133BDB" w:rsidP="00FB1163">
            <w:pPr>
              <w:outlineLvl w:val="0"/>
              <w:rPr>
                <w:rFonts w:asciiTheme="minorHAnsi" w:hAnsiTheme="minorHAnsi"/>
                <w:sz w:val="12"/>
                <w:szCs w:val="12"/>
              </w:rPr>
            </w:pPr>
          </w:p>
          <w:p w:rsidR="007372F3" w:rsidRDefault="007372F3" w:rsidP="00FB1163">
            <w:pPr>
              <w:outlineLvl w:val="0"/>
              <w:rPr>
                <w:rFonts w:asciiTheme="minorHAnsi" w:hAnsiTheme="minorHAnsi"/>
                <w:sz w:val="22"/>
                <w:szCs w:val="22"/>
              </w:rPr>
            </w:pPr>
            <w:r>
              <w:rPr>
                <w:rFonts w:asciiTheme="minorHAnsi" w:hAnsiTheme="minorHAnsi"/>
                <w:sz w:val="22"/>
                <w:szCs w:val="22"/>
              </w:rPr>
              <w:t>Comfortable with</w:t>
            </w:r>
            <w:r w:rsidR="009B1A97">
              <w:rPr>
                <w:rFonts w:asciiTheme="minorHAnsi" w:hAnsiTheme="minorHAnsi"/>
                <w:sz w:val="22"/>
                <w:szCs w:val="22"/>
              </w:rPr>
              <w:t xml:space="preserve"> very occasional</w:t>
            </w:r>
            <w:r>
              <w:rPr>
                <w:rFonts w:asciiTheme="minorHAnsi" w:hAnsiTheme="minorHAnsi"/>
                <w:sz w:val="22"/>
                <w:szCs w:val="22"/>
              </w:rPr>
              <w:t xml:space="preserve"> </w:t>
            </w:r>
            <w:r w:rsidRPr="00F14531">
              <w:rPr>
                <w:rFonts w:asciiTheme="minorHAnsi" w:hAnsiTheme="minorHAnsi"/>
                <w:sz w:val="22"/>
                <w:szCs w:val="22"/>
              </w:rPr>
              <w:t xml:space="preserve">travel to </w:t>
            </w:r>
            <w:r w:rsidR="009B1A97">
              <w:rPr>
                <w:rFonts w:asciiTheme="minorHAnsi" w:hAnsiTheme="minorHAnsi"/>
                <w:sz w:val="22"/>
                <w:szCs w:val="22"/>
              </w:rPr>
              <w:t xml:space="preserve">meetings </w:t>
            </w:r>
            <w:r w:rsidR="00AE4116">
              <w:rPr>
                <w:rFonts w:asciiTheme="minorHAnsi" w:hAnsiTheme="minorHAnsi"/>
                <w:sz w:val="22"/>
                <w:szCs w:val="22"/>
              </w:rPr>
              <w:t xml:space="preserve">in </w:t>
            </w:r>
            <w:r>
              <w:rPr>
                <w:rFonts w:asciiTheme="minorHAnsi" w:hAnsiTheme="minorHAnsi"/>
                <w:sz w:val="22"/>
                <w:szCs w:val="22"/>
              </w:rPr>
              <w:t>London.</w:t>
            </w:r>
          </w:p>
          <w:p w:rsidR="00133BDB" w:rsidRPr="00766BC4" w:rsidRDefault="00133BDB" w:rsidP="00FB1163">
            <w:pPr>
              <w:outlineLvl w:val="0"/>
              <w:rPr>
                <w:rFonts w:asciiTheme="minorHAnsi" w:hAnsiTheme="minorHAnsi"/>
                <w:sz w:val="8"/>
                <w:szCs w:val="12"/>
              </w:rPr>
            </w:pPr>
          </w:p>
          <w:p w:rsidR="007372F3" w:rsidRDefault="007372F3" w:rsidP="00FB1163">
            <w:pPr>
              <w:outlineLvl w:val="0"/>
              <w:rPr>
                <w:rFonts w:asciiTheme="minorHAnsi" w:hAnsiTheme="minorHAnsi"/>
                <w:sz w:val="22"/>
                <w:szCs w:val="22"/>
              </w:rPr>
            </w:pPr>
            <w:r>
              <w:rPr>
                <w:rFonts w:asciiTheme="minorHAnsi" w:hAnsiTheme="minorHAnsi"/>
                <w:sz w:val="22"/>
                <w:szCs w:val="22"/>
              </w:rPr>
              <w:t>Ability to represent NJR with professionalism and tact.</w:t>
            </w:r>
          </w:p>
          <w:p w:rsidR="00133BDB" w:rsidRPr="00133BDB" w:rsidRDefault="00133BDB" w:rsidP="00FB1163">
            <w:pPr>
              <w:outlineLvl w:val="0"/>
              <w:rPr>
                <w:rFonts w:asciiTheme="minorHAnsi" w:hAnsiTheme="minorHAnsi"/>
                <w:sz w:val="12"/>
                <w:szCs w:val="12"/>
              </w:rPr>
            </w:pPr>
          </w:p>
          <w:p w:rsidR="00133BDB" w:rsidRDefault="00A26522" w:rsidP="00FB1163">
            <w:pPr>
              <w:outlineLvl w:val="0"/>
              <w:rPr>
                <w:rFonts w:asciiTheme="minorHAnsi" w:hAnsiTheme="minorHAnsi"/>
                <w:sz w:val="22"/>
                <w:szCs w:val="22"/>
              </w:rPr>
            </w:pPr>
            <w:r>
              <w:rPr>
                <w:rFonts w:asciiTheme="minorHAnsi" w:hAnsiTheme="minorHAnsi"/>
                <w:sz w:val="22"/>
                <w:szCs w:val="22"/>
              </w:rPr>
              <w:t xml:space="preserve">Comfortable with working with </w:t>
            </w:r>
            <w:r w:rsidR="00766BC4">
              <w:rPr>
                <w:rFonts w:asciiTheme="minorHAnsi" w:hAnsiTheme="minorHAnsi"/>
                <w:sz w:val="22"/>
                <w:szCs w:val="22"/>
              </w:rPr>
              <w:t>colleagues</w:t>
            </w:r>
            <w:r>
              <w:rPr>
                <w:rFonts w:asciiTheme="minorHAnsi" w:hAnsiTheme="minorHAnsi"/>
                <w:sz w:val="22"/>
                <w:szCs w:val="22"/>
              </w:rPr>
              <w:t xml:space="preserve"> at all levels.</w:t>
            </w:r>
          </w:p>
          <w:p w:rsidR="00766BC4" w:rsidRPr="00766BC4" w:rsidRDefault="00766BC4" w:rsidP="00FB1163">
            <w:pPr>
              <w:outlineLvl w:val="0"/>
              <w:rPr>
                <w:rFonts w:asciiTheme="minorHAnsi" w:hAnsiTheme="minorHAnsi"/>
                <w:sz w:val="22"/>
                <w:szCs w:val="22"/>
              </w:rPr>
            </w:pPr>
          </w:p>
        </w:tc>
        <w:tc>
          <w:tcPr>
            <w:tcW w:w="4678" w:type="dxa"/>
          </w:tcPr>
          <w:p w:rsidR="005D5AAF" w:rsidRPr="005D5AAF" w:rsidRDefault="005D5AAF" w:rsidP="00B81775">
            <w:pPr>
              <w:outlineLvl w:val="0"/>
              <w:rPr>
                <w:rFonts w:asciiTheme="minorHAnsi" w:hAnsiTheme="minorHAnsi"/>
                <w:sz w:val="16"/>
                <w:szCs w:val="16"/>
              </w:rPr>
            </w:pPr>
          </w:p>
          <w:p w:rsidR="007372F3" w:rsidRDefault="00981849" w:rsidP="00B81775">
            <w:pPr>
              <w:outlineLvl w:val="0"/>
              <w:rPr>
                <w:rFonts w:asciiTheme="minorHAnsi" w:hAnsiTheme="minorHAnsi"/>
                <w:sz w:val="22"/>
                <w:szCs w:val="22"/>
              </w:rPr>
            </w:pPr>
            <w:r>
              <w:rPr>
                <w:rFonts w:asciiTheme="minorHAnsi" w:hAnsiTheme="minorHAnsi"/>
                <w:sz w:val="22"/>
                <w:szCs w:val="22"/>
              </w:rPr>
              <w:t xml:space="preserve">Previous </w:t>
            </w:r>
            <w:r w:rsidR="007372F3">
              <w:rPr>
                <w:rFonts w:asciiTheme="minorHAnsi" w:hAnsiTheme="minorHAnsi"/>
                <w:sz w:val="22"/>
                <w:szCs w:val="22"/>
              </w:rPr>
              <w:t>experience in a</w:t>
            </w:r>
            <w:r w:rsidR="00AE4116">
              <w:rPr>
                <w:rFonts w:asciiTheme="minorHAnsi" w:hAnsiTheme="minorHAnsi"/>
                <w:sz w:val="22"/>
                <w:szCs w:val="22"/>
              </w:rPr>
              <w:t xml:space="preserve"> similar comm</w:t>
            </w:r>
            <w:r>
              <w:rPr>
                <w:rFonts w:asciiTheme="minorHAnsi" w:hAnsiTheme="minorHAnsi"/>
                <w:sz w:val="22"/>
                <w:szCs w:val="22"/>
              </w:rPr>
              <w:t>unication</w:t>
            </w:r>
            <w:r w:rsidR="00AE4116">
              <w:rPr>
                <w:rFonts w:asciiTheme="minorHAnsi" w:hAnsiTheme="minorHAnsi"/>
                <w:sz w:val="22"/>
                <w:szCs w:val="22"/>
              </w:rPr>
              <w:t xml:space="preserve">s manager </w:t>
            </w:r>
            <w:r>
              <w:rPr>
                <w:rFonts w:asciiTheme="minorHAnsi" w:hAnsiTheme="minorHAnsi"/>
                <w:sz w:val="22"/>
                <w:szCs w:val="22"/>
              </w:rPr>
              <w:t xml:space="preserve">or support </w:t>
            </w:r>
            <w:r w:rsidR="007372F3">
              <w:rPr>
                <w:rFonts w:asciiTheme="minorHAnsi" w:hAnsiTheme="minorHAnsi"/>
                <w:sz w:val="22"/>
                <w:szCs w:val="22"/>
              </w:rPr>
              <w:t>role would be an advantage.</w:t>
            </w:r>
          </w:p>
          <w:p w:rsidR="007372F3" w:rsidRPr="00F14531" w:rsidRDefault="007372F3" w:rsidP="00B81775">
            <w:pPr>
              <w:outlineLvl w:val="0"/>
              <w:rPr>
                <w:rFonts w:asciiTheme="minorHAnsi" w:hAnsiTheme="minorHAnsi"/>
                <w:sz w:val="22"/>
                <w:szCs w:val="22"/>
              </w:rPr>
            </w:pPr>
          </w:p>
        </w:tc>
      </w:tr>
    </w:tbl>
    <w:p w:rsidR="007372F3" w:rsidRPr="00570604" w:rsidRDefault="007372F3" w:rsidP="00FB1163">
      <w:pPr>
        <w:ind w:right="-902"/>
        <w:outlineLvl w:val="0"/>
        <w:rPr>
          <w:rFonts w:ascii="Calibri" w:hAnsi="Calibri" w:cs="Calibri"/>
          <w:b/>
          <w:sz w:val="22"/>
          <w:szCs w:val="22"/>
        </w:rPr>
      </w:pPr>
    </w:p>
    <w:sectPr w:rsidR="007372F3" w:rsidRPr="00570604" w:rsidSect="00FB1163">
      <w:footerReference w:type="even" r:id="rId12"/>
      <w:footerReference w:type="default" r:id="rId13"/>
      <w:pgSz w:w="11906" w:h="16838"/>
      <w:pgMar w:top="568" w:right="179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3E" w:rsidRDefault="0032463E">
      <w:r>
        <w:separator/>
      </w:r>
    </w:p>
  </w:endnote>
  <w:endnote w:type="continuationSeparator" w:id="0">
    <w:p w:rsidR="0032463E" w:rsidRDefault="0032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Lt">
    <w:altName w:val="Malgun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D9" w:rsidRDefault="00850DD9" w:rsidP="007C6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DD9" w:rsidRDefault="00850DD9"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D9" w:rsidRPr="003E0B06" w:rsidRDefault="00850DD9" w:rsidP="007C6327">
    <w:pPr>
      <w:pStyle w:val="Footer"/>
      <w:ind w:right="360"/>
      <w:rPr>
        <w:rFonts w:ascii="Calibri" w:hAnsi="Calibr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3E" w:rsidRDefault="0032463E">
      <w:r>
        <w:separator/>
      </w:r>
    </w:p>
  </w:footnote>
  <w:footnote w:type="continuationSeparator" w:id="0">
    <w:p w:rsidR="0032463E" w:rsidRDefault="0032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9DC"/>
    <w:multiLevelType w:val="hybridMultilevel"/>
    <w:tmpl w:val="38F0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74BC0"/>
    <w:multiLevelType w:val="hybridMultilevel"/>
    <w:tmpl w:val="845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511D"/>
    <w:multiLevelType w:val="hybridMultilevel"/>
    <w:tmpl w:val="C2D0251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E9F1223"/>
    <w:multiLevelType w:val="hybridMultilevel"/>
    <w:tmpl w:val="F4AE4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FC7B41"/>
    <w:multiLevelType w:val="hybridMultilevel"/>
    <w:tmpl w:val="BDA8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E44"/>
    <w:multiLevelType w:val="hybridMultilevel"/>
    <w:tmpl w:val="DFC6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2852"/>
    <w:multiLevelType w:val="hybridMultilevel"/>
    <w:tmpl w:val="3E5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3913C2"/>
    <w:multiLevelType w:val="hybridMultilevel"/>
    <w:tmpl w:val="86C226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604A4"/>
    <w:multiLevelType w:val="hybridMultilevel"/>
    <w:tmpl w:val="4860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B3CF5"/>
    <w:multiLevelType w:val="hybridMultilevel"/>
    <w:tmpl w:val="9F7CE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B2EF5"/>
    <w:multiLevelType w:val="hybridMultilevel"/>
    <w:tmpl w:val="0388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DD124C"/>
    <w:multiLevelType w:val="hybridMultilevel"/>
    <w:tmpl w:val="3308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F495F"/>
    <w:multiLevelType w:val="hybridMultilevel"/>
    <w:tmpl w:val="F17A95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EE16F40"/>
    <w:multiLevelType w:val="hybridMultilevel"/>
    <w:tmpl w:val="7908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63D12"/>
    <w:multiLevelType w:val="hybridMultilevel"/>
    <w:tmpl w:val="5AD0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C9777C"/>
    <w:multiLevelType w:val="hybridMultilevel"/>
    <w:tmpl w:val="6028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61878"/>
    <w:multiLevelType w:val="hybridMultilevel"/>
    <w:tmpl w:val="C800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7668A"/>
    <w:multiLevelType w:val="hybridMultilevel"/>
    <w:tmpl w:val="E4CC19C0"/>
    <w:lvl w:ilvl="0" w:tplc="2B2C940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D95676"/>
    <w:multiLevelType w:val="hybridMultilevel"/>
    <w:tmpl w:val="DA1C2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D2B82"/>
    <w:multiLevelType w:val="hybridMultilevel"/>
    <w:tmpl w:val="B3A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02295"/>
    <w:multiLevelType w:val="hybridMultilevel"/>
    <w:tmpl w:val="F3C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F564C"/>
    <w:multiLevelType w:val="hybridMultilevel"/>
    <w:tmpl w:val="60760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975E77"/>
    <w:multiLevelType w:val="hybridMultilevel"/>
    <w:tmpl w:val="9680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E3A38"/>
    <w:multiLevelType w:val="hybridMultilevel"/>
    <w:tmpl w:val="86306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6F6534"/>
    <w:multiLevelType w:val="hybridMultilevel"/>
    <w:tmpl w:val="8C3AF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D7680A"/>
    <w:multiLevelType w:val="hybridMultilevel"/>
    <w:tmpl w:val="FB883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FA5937"/>
    <w:multiLevelType w:val="hybridMultilevel"/>
    <w:tmpl w:val="9730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672201"/>
    <w:multiLevelType w:val="hybridMultilevel"/>
    <w:tmpl w:val="0E74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834DA"/>
    <w:multiLevelType w:val="hybridMultilevel"/>
    <w:tmpl w:val="8156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F01BC"/>
    <w:multiLevelType w:val="hybridMultilevel"/>
    <w:tmpl w:val="02B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95577"/>
    <w:multiLevelType w:val="hybridMultilevel"/>
    <w:tmpl w:val="1C78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0398F"/>
    <w:multiLevelType w:val="hybridMultilevel"/>
    <w:tmpl w:val="9F3895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6242681"/>
    <w:multiLevelType w:val="hybridMultilevel"/>
    <w:tmpl w:val="435A3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A06AC"/>
    <w:multiLevelType w:val="hybridMultilevel"/>
    <w:tmpl w:val="67D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B7CFC"/>
    <w:multiLevelType w:val="hybridMultilevel"/>
    <w:tmpl w:val="7D4073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7DC4193F"/>
    <w:multiLevelType w:val="multilevel"/>
    <w:tmpl w:val="8F0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6438C"/>
    <w:multiLevelType w:val="hybridMultilevel"/>
    <w:tmpl w:val="10AC1B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FE07E06"/>
    <w:multiLevelType w:val="hybridMultilevel"/>
    <w:tmpl w:val="018A5180"/>
    <w:lvl w:ilvl="0" w:tplc="CA96944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5"/>
  </w:num>
  <w:num w:numId="2">
    <w:abstractNumId w:val="23"/>
  </w:num>
  <w:num w:numId="3">
    <w:abstractNumId w:val="6"/>
  </w:num>
  <w:num w:numId="4">
    <w:abstractNumId w:val="13"/>
  </w:num>
  <w:num w:numId="5">
    <w:abstractNumId w:val="0"/>
  </w:num>
  <w:num w:numId="6">
    <w:abstractNumId w:val="21"/>
  </w:num>
  <w:num w:numId="7">
    <w:abstractNumId w:val="10"/>
  </w:num>
  <w:num w:numId="8">
    <w:abstractNumId w:val="28"/>
  </w:num>
  <w:num w:numId="9">
    <w:abstractNumId w:val="11"/>
  </w:num>
  <w:num w:numId="10">
    <w:abstractNumId w:val="14"/>
  </w:num>
  <w:num w:numId="11">
    <w:abstractNumId w:val="34"/>
  </w:num>
  <w:num w:numId="12">
    <w:abstractNumId w:val="1"/>
  </w:num>
  <w:num w:numId="13">
    <w:abstractNumId w:val="12"/>
  </w:num>
  <w:num w:numId="14">
    <w:abstractNumId w:val="8"/>
  </w:num>
  <w:num w:numId="15">
    <w:abstractNumId w:val="15"/>
  </w:num>
  <w:num w:numId="16">
    <w:abstractNumId w:val="29"/>
  </w:num>
  <w:num w:numId="17">
    <w:abstractNumId w:val="16"/>
  </w:num>
  <w:num w:numId="18">
    <w:abstractNumId w:val="18"/>
  </w:num>
  <w:num w:numId="19">
    <w:abstractNumId w:val="36"/>
  </w:num>
  <w:num w:numId="20">
    <w:abstractNumId w:val="31"/>
  </w:num>
  <w:num w:numId="21">
    <w:abstractNumId w:val="37"/>
  </w:num>
  <w:num w:numId="22">
    <w:abstractNumId w:val="2"/>
  </w:num>
  <w:num w:numId="23">
    <w:abstractNumId w:val="3"/>
  </w:num>
  <w:num w:numId="24">
    <w:abstractNumId w:val="7"/>
  </w:num>
  <w:num w:numId="25">
    <w:abstractNumId w:val="20"/>
  </w:num>
  <w:num w:numId="26">
    <w:abstractNumId w:val="22"/>
  </w:num>
  <w:num w:numId="27">
    <w:abstractNumId w:val="19"/>
  </w:num>
  <w:num w:numId="28">
    <w:abstractNumId w:val="9"/>
  </w:num>
  <w:num w:numId="29">
    <w:abstractNumId w:val="17"/>
  </w:num>
  <w:num w:numId="30">
    <w:abstractNumId w:val="26"/>
  </w:num>
  <w:num w:numId="31">
    <w:abstractNumId w:val="24"/>
  </w:num>
  <w:num w:numId="32">
    <w:abstractNumId w:val="33"/>
  </w:num>
  <w:num w:numId="33">
    <w:abstractNumId w:val="30"/>
  </w:num>
  <w:num w:numId="34">
    <w:abstractNumId w:val="4"/>
  </w:num>
  <w:num w:numId="35">
    <w:abstractNumId w:val="32"/>
  </w:num>
  <w:num w:numId="36">
    <w:abstractNumId w:val="25"/>
  </w:num>
  <w:num w:numId="37">
    <w:abstractNumId w:val="27"/>
  </w:num>
  <w:num w:numId="3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00DF0"/>
    <w:rsid w:val="0000156A"/>
    <w:rsid w:val="00002161"/>
    <w:rsid w:val="0000326E"/>
    <w:rsid w:val="00006490"/>
    <w:rsid w:val="0000670F"/>
    <w:rsid w:val="00007FB1"/>
    <w:rsid w:val="0001102B"/>
    <w:rsid w:val="00011053"/>
    <w:rsid w:val="00012864"/>
    <w:rsid w:val="00013A18"/>
    <w:rsid w:val="00013EDA"/>
    <w:rsid w:val="00013FE4"/>
    <w:rsid w:val="00016BAF"/>
    <w:rsid w:val="00017088"/>
    <w:rsid w:val="0002096E"/>
    <w:rsid w:val="000241E7"/>
    <w:rsid w:val="0002504B"/>
    <w:rsid w:val="00025A37"/>
    <w:rsid w:val="00027671"/>
    <w:rsid w:val="00032E89"/>
    <w:rsid w:val="0003304C"/>
    <w:rsid w:val="00041561"/>
    <w:rsid w:val="00047F72"/>
    <w:rsid w:val="00051F59"/>
    <w:rsid w:val="000551F2"/>
    <w:rsid w:val="000555CC"/>
    <w:rsid w:val="000576B1"/>
    <w:rsid w:val="000653D5"/>
    <w:rsid w:val="00070DAB"/>
    <w:rsid w:val="00072A60"/>
    <w:rsid w:val="00072FD2"/>
    <w:rsid w:val="000737BC"/>
    <w:rsid w:val="00073AA7"/>
    <w:rsid w:val="000741EA"/>
    <w:rsid w:val="000747C0"/>
    <w:rsid w:val="00074CDE"/>
    <w:rsid w:val="00076105"/>
    <w:rsid w:val="00080035"/>
    <w:rsid w:val="00080AD3"/>
    <w:rsid w:val="00080ECF"/>
    <w:rsid w:val="00083F8D"/>
    <w:rsid w:val="0008466E"/>
    <w:rsid w:val="00084909"/>
    <w:rsid w:val="00084D97"/>
    <w:rsid w:val="00085371"/>
    <w:rsid w:val="00085BE9"/>
    <w:rsid w:val="00090F22"/>
    <w:rsid w:val="00092B59"/>
    <w:rsid w:val="00096019"/>
    <w:rsid w:val="00096EBF"/>
    <w:rsid w:val="00097B7A"/>
    <w:rsid w:val="000A042F"/>
    <w:rsid w:val="000A0A5B"/>
    <w:rsid w:val="000A23E8"/>
    <w:rsid w:val="000A3FBF"/>
    <w:rsid w:val="000A553C"/>
    <w:rsid w:val="000A5900"/>
    <w:rsid w:val="000B4483"/>
    <w:rsid w:val="000B7333"/>
    <w:rsid w:val="000C3B81"/>
    <w:rsid w:val="000C4ADE"/>
    <w:rsid w:val="000C635F"/>
    <w:rsid w:val="000C67A4"/>
    <w:rsid w:val="000D41B2"/>
    <w:rsid w:val="000E3980"/>
    <w:rsid w:val="000E47FC"/>
    <w:rsid w:val="000F3344"/>
    <w:rsid w:val="000F5F12"/>
    <w:rsid w:val="000F6130"/>
    <w:rsid w:val="000F699F"/>
    <w:rsid w:val="0010192D"/>
    <w:rsid w:val="00104B32"/>
    <w:rsid w:val="00105DA7"/>
    <w:rsid w:val="00105F08"/>
    <w:rsid w:val="00106532"/>
    <w:rsid w:val="001073F5"/>
    <w:rsid w:val="001075D9"/>
    <w:rsid w:val="00107ED9"/>
    <w:rsid w:val="001156D6"/>
    <w:rsid w:val="00120B9B"/>
    <w:rsid w:val="00122FE3"/>
    <w:rsid w:val="00123435"/>
    <w:rsid w:val="001338AE"/>
    <w:rsid w:val="00133BDB"/>
    <w:rsid w:val="00142BC5"/>
    <w:rsid w:val="00151121"/>
    <w:rsid w:val="00152C75"/>
    <w:rsid w:val="0015387E"/>
    <w:rsid w:val="00154A75"/>
    <w:rsid w:val="0015604F"/>
    <w:rsid w:val="0015614E"/>
    <w:rsid w:val="001574A6"/>
    <w:rsid w:val="001609DD"/>
    <w:rsid w:val="00162333"/>
    <w:rsid w:val="00163A53"/>
    <w:rsid w:val="00166EE8"/>
    <w:rsid w:val="00167E3E"/>
    <w:rsid w:val="00176EFB"/>
    <w:rsid w:val="00176FC7"/>
    <w:rsid w:val="00177130"/>
    <w:rsid w:val="001816CF"/>
    <w:rsid w:val="00183B95"/>
    <w:rsid w:val="001854AD"/>
    <w:rsid w:val="0019024D"/>
    <w:rsid w:val="00190A5F"/>
    <w:rsid w:val="00190B5D"/>
    <w:rsid w:val="001A00C9"/>
    <w:rsid w:val="001A0A99"/>
    <w:rsid w:val="001A7106"/>
    <w:rsid w:val="001B0540"/>
    <w:rsid w:val="001B0578"/>
    <w:rsid w:val="001B1177"/>
    <w:rsid w:val="001B625B"/>
    <w:rsid w:val="001C1816"/>
    <w:rsid w:val="001C4880"/>
    <w:rsid w:val="001C4CA6"/>
    <w:rsid w:val="001D282F"/>
    <w:rsid w:val="001D3329"/>
    <w:rsid w:val="001D3F24"/>
    <w:rsid w:val="001E245D"/>
    <w:rsid w:val="001E3112"/>
    <w:rsid w:val="001E6E25"/>
    <w:rsid w:val="001F13F0"/>
    <w:rsid w:val="001F7F72"/>
    <w:rsid w:val="00202CEF"/>
    <w:rsid w:val="00205255"/>
    <w:rsid w:val="002104CD"/>
    <w:rsid w:val="00215836"/>
    <w:rsid w:val="00217250"/>
    <w:rsid w:val="00221AE5"/>
    <w:rsid w:val="00221E77"/>
    <w:rsid w:val="002279FF"/>
    <w:rsid w:val="00230E6F"/>
    <w:rsid w:val="00232310"/>
    <w:rsid w:val="00233D43"/>
    <w:rsid w:val="0023505A"/>
    <w:rsid w:val="00236BEC"/>
    <w:rsid w:val="00236FE7"/>
    <w:rsid w:val="0023703E"/>
    <w:rsid w:val="00237209"/>
    <w:rsid w:val="00246521"/>
    <w:rsid w:val="00246F43"/>
    <w:rsid w:val="0025240A"/>
    <w:rsid w:val="002531C8"/>
    <w:rsid w:val="00260B8E"/>
    <w:rsid w:val="00260D14"/>
    <w:rsid w:val="00265FBB"/>
    <w:rsid w:val="00266329"/>
    <w:rsid w:val="0027207D"/>
    <w:rsid w:val="00273970"/>
    <w:rsid w:val="002754A8"/>
    <w:rsid w:val="00276058"/>
    <w:rsid w:val="00276476"/>
    <w:rsid w:val="00276AFC"/>
    <w:rsid w:val="00276E3D"/>
    <w:rsid w:val="0028211B"/>
    <w:rsid w:val="002829A7"/>
    <w:rsid w:val="00285EA4"/>
    <w:rsid w:val="002862C3"/>
    <w:rsid w:val="0029096E"/>
    <w:rsid w:val="002931A8"/>
    <w:rsid w:val="002A00A2"/>
    <w:rsid w:val="002A0C9F"/>
    <w:rsid w:val="002A3BAC"/>
    <w:rsid w:val="002A43E2"/>
    <w:rsid w:val="002A57F2"/>
    <w:rsid w:val="002A7F61"/>
    <w:rsid w:val="002B1B3D"/>
    <w:rsid w:val="002B22F4"/>
    <w:rsid w:val="002B2547"/>
    <w:rsid w:val="002B2F47"/>
    <w:rsid w:val="002B5E6E"/>
    <w:rsid w:val="002B6C30"/>
    <w:rsid w:val="002C0A17"/>
    <w:rsid w:val="002C12E8"/>
    <w:rsid w:val="002C16D7"/>
    <w:rsid w:val="002C244A"/>
    <w:rsid w:val="002C2A1E"/>
    <w:rsid w:val="002C3C05"/>
    <w:rsid w:val="002D082C"/>
    <w:rsid w:val="002D13D2"/>
    <w:rsid w:val="002D26E0"/>
    <w:rsid w:val="002D2D36"/>
    <w:rsid w:val="002D3947"/>
    <w:rsid w:val="002D53C0"/>
    <w:rsid w:val="002E5C90"/>
    <w:rsid w:val="002E6B8A"/>
    <w:rsid w:val="002F17EA"/>
    <w:rsid w:val="002F2CBD"/>
    <w:rsid w:val="002F2F66"/>
    <w:rsid w:val="002F4F57"/>
    <w:rsid w:val="00301D29"/>
    <w:rsid w:val="00301EE4"/>
    <w:rsid w:val="00304437"/>
    <w:rsid w:val="00314433"/>
    <w:rsid w:val="00315395"/>
    <w:rsid w:val="0032004D"/>
    <w:rsid w:val="00322634"/>
    <w:rsid w:val="00322E58"/>
    <w:rsid w:val="00323987"/>
    <w:rsid w:val="00323F02"/>
    <w:rsid w:val="00324000"/>
    <w:rsid w:val="0032463E"/>
    <w:rsid w:val="003256C3"/>
    <w:rsid w:val="00334B2A"/>
    <w:rsid w:val="00336D92"/>
    <w:rsid w:val="00340012"/>
    <w:rsid w:val="00340BD6"/>
    <w:rsid w:val="003422C5"/>
    <w:rsid w:val="00343ACF"/>
    <w:rsid w:val="00350DE6"/>
    <w:rsid w:val="00352A98"/>
    <w:rsid w:val="003605AC"/>
    <w:rsid w:val="00360728"/>
    <w:rsid w:val="00361282"/>
    <w:rsid w:val="0036166B"/>
    <w:rsid w:val="00362F36"/>
    <w:rsid w:val="00364D21"/>
    <w:rsid w:val="0036532F"/>
    <w:rsid w:val="00367304"/>
    <w:rsid w:val="0037107A"/>
    <w:rsid w:val="00371265"/>
    <w:rsid w:val="0037317D"/>
    <w:rsid w:val="00376D3C"/>
    <w:rsid w:val="0037738A"/>
    <w:rsid w:val="003805F9"/>
    <w:rsid w:val="0039001D"/>
    <w:rsid w:val="003905C9"/>
    <w:rsid w:val="00390949"/>
    <w:rsid w:val="003910CF"/>
    <w:rsid w:val="003918FC"/>
    <w:rsid w:val="00392099"/>
    <w:rsid w:val="00395D2F"/>
    <w:rsid w:val="003A2107"/>
    <w:rsid w:val="003A2705"/>
    <w:rsid w:val="003A515C"/>
    <w:rsid w:val="003A5FCA"/>
    <w:rsid w:val="003B05EA"/>
    <w:rsid w:val="003B19CF"/>
    <w:rsid w:val="003B5D1C"/>
    <w:rsid w:val="003C0612"/>
    <w:rsid w:val="003C08A6"/>
    <w:rsid w:val="003C362D"/>
    <w:rsid w:val="003C5070"/>
    <w:rsid w:val="003C5A42"/>
    <w:rsid w:val="003C5DF4"/>
    <w:rsid w:val="003D00F4"/>
    <w:rsid w:val="003D21C6"/>
    <w:rsid w:val="003D3754"/>
    <w:rsid w:val="003E0B06"/>
    <w:rsid w:val="003E1603"/>
    <w:rsid w:val="003E2989"/>
    <w:rsid w:val="003E5985"/>
    <w:rsid w:val="003E62AE"/>
    <w:rsid w:val="003E7A9A"/>
    <w:rsid w:val="003F37E3"/>
    <w:rsid w:val="00400105"/>
    <w:rsid w:val="0040045A"/>
    <w:rsid w:val="004051E4"/>
    <w:rsid w:val="00405E5F"/>
    <w:rsid w:val="004071AC"/>
    <w:rsid w:val="0041000E"/>
    <w:rsid w:val="00410CCD"/>
    <w:rsid w:val="00412528"/>
    <w:rsid w:val="004143CD"/>
    <w:rsid w:val="00416613"/>
    <w:rsid w:val="004211A9"/>
    <w:rsid w:val="0042329D"/>
    <w:rsid w:val="00424EF5"/>
    <w:rsid w:val="00426440"/>
    <w:rsid w:val="00427BC0"/>
    <w:rsid w:val="00432AA1"/>
    <w:rsid w:val="004338B6"/>
    <w:rsid w:val="0043391C"/>
    <w:rsid w:val="004343F1"/>
    <w:rsid w:val="00434942"/>
    <w:rsid w:val="00440162"/>
    <w:rsid w:val="00441BA1"/>
    <w:rsid w:val="004454D7"/>
    <w:rsid w:val="004464BD"/>
    <w:rsid w:val="00446BF6"/>
    <w:rsid w:val="00453049"/>
    <w:rsid w:val="00461035"/>
    <w:rsid w:val="004638B9"/>
    <w:rsid w:val="00463D0C"/>
    <w:rsid w:val="00465053"/>
    <w:rsid w:val="00466CE6"/>
    <w:rsid w:val="0047086E"/>
    <w:rsid w:val="0047294E"/>
    <w:rsid w:val="004732E9"/>
    <w:rsid w:val="0047585B"/>
    <w:rsid w:val="004769B6"/>
    <w:rsid w:val="00476A89"/>
    <w:rsid w:val="004774A9"/>
    <w:rsid w:val="0048024A"/>
    <w:rsid w:val="00480EA9"/>
    <w:rsid w:val="0048212D"/>
    <w:rsid w:val="00483712"/>
    <w:rsid w:val="00486F27"/>
    <w:rsid w:val="00492321"/>
    <w:rsid w:val="004923E7"/>
    <w:rsid w:val="00492A97"/>
    <w:rsid w:val="004947C1"/>
    <w:rsid w:val="00495E73"/>
    <w:rsid w:val="00496AB7"/>
    <w:rsid w:val="004A00BC"/>
    <w:rsid w:val="004A211F"/>
    <w:rsid w:val="004A2AB5"/>
    <w:rsid w:val="004A7216"/>
    <w:rsid w:val="004B14FA"/>
    <w:rsid w:val="004B518A"/>
    <w:rsid w:val="004B54F2"/>
    <w:rsid w:val="004B5EF5"/>
    <w:rsid w:val="004C2008"/>
    <w:rsid w:val="004C3EEF"/>
    <w:rsid w:val="004C49DB"/>
    <w:rsid w:val="004C4A60"/>
    <w:rsid w:val="004D14AB"/>
    <w:rsid w:val="004D3E76"/>
    <w:rsid w:val="004D4419"/>
    <w:rsid w:val="004D75A6"/>
    <w:rsid w:val="004E1454"/>
    <w:rsid w:val="004E175F"/>
    <w:rsid w:val="004E4143"/>
    <w:rsid w:val="004E5489"/>
    <w:rsid w:val="004E64AE"/>
    <w:rsid w:val="004E668A"/>
    <w:rsid w:val="004F2002"/>
    <w:rsid w:val="004F5850"/>
    <w:rsid w:val="004F5BCB"/>
    <w:rsid w:val="005040D8"/>
    <w:rsid w:val="00507ADB"/>
    <w:rsid w:val="00507D7A"/>
    <w:rsid w:val="00510DDB"/>
    <w:rsid w:val="00510ED1"/>
    <w:rsid w:val="00512DBC"/>
    <w:rsid w:val="005142F5"/>
    <w:rsid w:val="00520B1F"/>
    <w:rsid w:val="00520C5E"/>
    <w:rsid w:val="00521ABB"/>
    <w:rsid w:val="00521CF5"/>
    <w:rsid w:val="005247C1"/>
    <w:rsid w:val="00525093"/>
    <w:rsid w:val="005261FF"/>
    <w:rsid w:val="00527875"/>
    <w:rsid w:val="00531680"/>
    <w:rsid w:val="00531918"/>
    <w:rsid w:val="005320F3"/>
    <w:rsid w:val="00533B88"/>
    <w:rsid w:val="00535D8B"/>
    <w:rsid w:val="00540270"/>
    <w:rsid w:val="0054209B"/>
    <w:rsid w:val="00543328"/>
    <w:rsid w:val="005454EE"/>
    <w:rsid w:val="005458B9"/>
    <w:rsid w:val="00546880"/>
    <w:rsid w:val="00546FFA"/>
    <w:rsid w:val="00551268"/>
    <w:rsid w:val="00553A71"/>
    <w:rsid w:val="005545DF"/>
    <w:rsid w:val="00557274"/>
    <w:rsid w:val="005578EA"/>
    <w:rsid w:val="005611D5"/>
    <w:rsid w:val="005644F5"/>
    <w:rsid w:val="00564F14"/>
    <w:rsid w:val="00570604"/>
    <w:rsid w:val="00572641"/>
    <w:rsid w:val="005737BA"/>
    <w:rsid w:val="00573DF9"/>
    <w:rsid w:val="0057413B"/>
    <w:rsid w:val="0057438C"/>
    <w:rsid w:val="00574CB0"/>
    <w:rsid w:val="00577109"/>
    <w:rsid w:val="005803BE"/>
    <w:rsid w:val="0058053F"/>
    <w:rsid w:val="00582955"/>
    <w:rsid w:val="00582981"/>
    <w:rsid w:val="00582A5D"/>
    <w:rsid w:val="00583456"/>
    <w:rsid w:val="00584660"/>
    <w:rsid w:val="00586916"/>
    <w:rsid w:val="00586D2F"/>
    <w:rsid w:val="00593A90"/>
    <w:rsid w:val="00593BC3"/>
    <w:rsid w:val="0059438D"/>
    <w:rsid w:val="005A01A4"/>
    <w:rsid w:val="005A5083"/>
    <w:rsid w:val="005A72A5"/>
    <w:rsid w:val="005B3274"/>
    <w:rsid w:val="005B386F"/>
    <w:rsid w:val="005B5FD9"/>
    <w:rsid w:val="005B63C7"/>
    <w:rsid w:val="005B786F"/>
    <w:rsid w:val="005C1596"/>
    <w:rsid w:val="005C1AAF"/>
    <w:rsid w:val="005C3F5C"/>
    <w:rsid w:val="005C5860"/>
    <w:rsid w:val="005D0730"/>
    <w:rsid w:val="005D41FC"/>
    <w:rsid w:val="005D5AAF"/>
    <w:rsid w:val="005D6AA7"/>
    <w:rsid w:val="005D6C10"/>
    <w:rsid w:val="005E25AC"/>
    <w:rsid w:val="005E4AB4"/>
    <w:rsid w:val="005E4F34"/>
    <w:rsid w:val="005E5348"/>
    <w:rsid w:val="005E5E13"/>
    <w:rsid w:val="005E77EE"/>
    <w:rsid w:val="005E794E"/>
    <w:rsid w:val="005F1380"/>
    <w:rsid w:val="005F181F"/>
    <w:rsid w:val="005F2690"/>
    <w:rsid w:val="005F2C8C"/>
    <w:rsid w:val="005F5635"/>
    <w:rsid w:val="005F683A"/>
    <w:rsid w:val="005F7301"/>
    <w:rsid w:val="00600027"/>
    <w:rsid w:val="00603FE4"/>
    <w:rsid w:val="00606C9E"/>
    <w:rsid w:val="00606D7B"/>
    <w:rsid w:val="00613DEC"/>
    <w:rsid w:val="00616A0D"/>
    <w:rsid w:val="00620552"/>
    <w:rsid w:val="00624254"/>
    <w:rsid w:val="00627BB5"/>
    <w:rsid w:val="00631122"/>
    <w:rsid w:val="006322C5"/>
    <w:rsid w:val="00634952"/>
    <w:rsid w:val="006350F0"/>
    <w:rsid w:val="006365B7"/>
    <w:rsid w:val="00640208"/>
    <w:rsid w:val="0064190A"/>
    <w:rsid w:val="00650658"/>
    <w:rsid w:val="00656331"/>
    <w:rsid w:val="00656F5C"/>
    <w:rsid w:val="00660DD2"/>
    <w:rsid w:val="006640AC"/>
    <w:rsid w:val="006655A3"/>
    <w:rsid w:val="00667C9A"/>
    <w:rsid w:val="006703CF"/>
    <w:rsid w:val="006714CB"/>
    <w:rsid w:val="00671F5A"/>
    <w:rsid w:val="00672323"/>
    <w:rsid w:val="006725C3"/>
    <w:rsid w:val="006747FF"/>
    <w:rsid w:val="0067529F"/>
    <w:rsid w:val="0067778A"/>
    <w:rsid w:val="00682143"/>
    <w:rsid w:val="00685E27"/>
    <w:rsid w:val="0069045B"/>
    <w:rsid w:val="00690591"/>
    <w:rsid w:val="00690B82"/>
    <w:rsid w:val="00691D86"/>
    <w:rsid w:val="00693A1C"/>
    <w:rsid w:val="006A2DE2"/>
    <w:rsid w:val="006A3CEE"/>
    <w:rsid w:val="006A3D32"/>
    <w:rsid w:val="006B432E"/>
    <w:rsid w:val="006B7B1F"/>
    <w:rsid w:val="006C09CF"/>
    <w:rsid w:val="006C28FE"/>
    <w:rsid w:val="006C3C0C"/>
    <w:rsid w:val="006C6F3A"/>
    <w:rsid w:val="006D22A3"/>
    <w:rsid w:val="006D36C2"/>
    <w:rsid w:val="006D48A0"/>
    <w:rsid w:val="006D4F74"/>
    <w:rsid w:val="006D7CDF"/>
    <w:rsid w:val="006E0628"/>
    <w:rsid w:val="006E719C"/>
    <w:rsid w:val="006F1CBB"/>
    <w:rsid w:val="006F207F"/>
    <w:rsid w:val="006F5560"/>
    <w:rsid w:val="006F6E04"/>
    <w:rsid w:val="00700A80"/>
    <w:rsid w:val="00701612"/>
    <w:rsid w:val="00703CAC"/>
    <w:rsid w:val="00706045"/>
    <w:rsid w:val="00707F69"/>
    <w:rsid w:val="007101D7"/>
    <w:rsid w:val="00711E8F"/>
    <w:rsid w:val="00712B08"/>
    <w:rsid w:val="00716098"/>
    <w:rsid w:val="0071640D"/>
    <w:rsid w:val="0071649A"/>
    <w:rsid w:val="00726486"/>
    <w:rsid w:val="00730425"/>
    <w:rsid w:val="00731FAD"/>
    <w:rsid w:val="007334E3"/>
    <w:rsid w:val="007358BE"/>
    <w:rsid w:val="007372F3"/>
    <w:rsid w:val="00737AF4"/>
    <w:rsid w:val="00737EDB"/>
    <w:rsid w:val="00740095"/>
    <w:rsid w:val="00741BA2"/>
    <w:rsid w:val="00742D88"/>
    <w:rsid w:val="00745FD1"/>
    <w:rsid w:val="007466A0"/>
    <w:rsid w:val="00747CDD"/>
    <w:rsid w:val="00752B9B"/>
    <w:rsid w:val="0075495C"/>
    <w:rsid w:val="00754AB0"/>
    <w:rsid w:val="007553BF"/>
    <w:rsid w:val="0075595D"/>
    <w:rsid w:val="00755D1E"/>
    <w:rsid w:val="00755F4A"/>
    <w:rsid w:val="00757DC2"/>
    <w:rsid w:val="0076023A"/>
    <w:rsid w:val="00760E21"/>
    <w:rsid w:val="00761340"/>
    <w:rsid w:val="00761BB5"/>
    <w:rsid w:val="00762B6D"/>
    <w:rsid w:val="00766BC4"/>
    <w:rsid w:val="007702F8"/>
    <w:rsid w:val="0077390A"/>
    <w:rsid w:val="00774A65"/>
    <w:rsid w:val="00781151"/>
    <w:rsid w:val="007821C2"/>
    <w:rsid w:val="007846BA"/>
    <w:rsid w:val="00792DD6"/>
    <w:rsid w:val="0079321E"/>
    <w:rsid w:val="00793DBF"/>
    <w:rsid w:val="00794786"/>
    <w:rsid w:val="00795FA6"/>
    <w:rsid w:val="007A0225"/>
    <w:rsid w:val="007A141D"/>
    <w:rsid w:val="007A255B"/>
    <w:rsid w:val="007A2629"/>
    <w:rsid w:val="007A42A3"/>
    <w:rsid w:val="007A5439"/>
    <w:rsid w:val="007A692B"/>
    <w:rsid w:val="007A7DBA"/>
    <w:rsid w:val="007B007B"/>
    <w:rsid w:val="007B2E32"/>
    <w:rsid w:val="007B677F"/>
    <w:rsid w:val="007C007F"/>
    <w:rsid w:val="007C08ED"/>
    <w:rsid w:val="007C0FBD"/>
    <w:rsid w:val="007C4BC9"/>
    <w:rsid w:val="007C54E7"/>
    <w:rsid w:val="007C6327"/>
    <w:rsid w:val="007C7609"/>
    <w:rsid w:val="007D119F"/>
    <w:rsid w:val="007D2D17"/>
    <w:rsid w:val="007D3303"/>
    <w:rsid w:val="007D6CD7"/>
    <w:rsid w:val="007D7113"/>
    <w:rsid w:val="007E0611"/>
    <w:rsid w:val="007E12EA"/>
    <w:rsid w:val="007E18AD"/>
    <w:rsid w:val="007E426A"/>
    <w:rsid w:val="007F2F83"/>
    <w:rsid w:val="007F3E05"/>
    <w:rsid w:val="007F6BE0"/>
    <w:rsid w:val="007F70BB"/>
    <w:rsid w:val="008002C0"/>
    <w:rsid w:val="00800EB8"/>
    <w:rsid w:val="00803E6D"/>
    <w:rsid w:val="008058A0"/>
    <w:rsid w:val="00816968"/>
    <w:rsid w:val="00816CFA"/>
    <w:rsid w:val="00817485"/>
    <w:rsid w:val="00823D54"/>
    <w:rsid w:val="0082618F"/>
    <w:rsid w:val="00827B08"/>
    <w:rsid w:val="0083226C"/>
    <w:rsid w:val="00832DF7"/>
    <w:rsid w:val="008359C4"/>
    <w:rsid w:val="008407AC"/>
    <w:rsid w:val="0084355B"/>
    <w:rsid w:val="00850DD9"/>
    <w:rsid w:val="0085508D"/>
    <w:rsid w:val="00855CB9"/>
    <w:rsid w:val="00857E40"/>
    <w:rsid w:val="00857E9A"/>
    <w:rsid w:val="00860B56"/>
    <w:rsid w:val="00861511"/>
    <w:rsid w:val="008708AF"/>
    <w:rsid w:val="008745A2"/>
    <w:rsid w:val="00874D5D"/>
    <w:rsid w:val="008774C2"/>
    <w:rsid w:val="00877EA2"/>
    <w:rsid w:val="0088075E"/>
    <w:rsid w:val="00882871"/>
    <w:rsid w:val="008854CF"/>
    <w:rsid w:val="008A0233"/>
    <w:rsid w:val="008A02D6"/>
    <w:rsid w:val="008A43FC"/>
    <w:rsid w:val="008A4FE8"/>
    <w:rsid w:val="008A6912"/>
    <w:rsid w:val="008A7E01"/>
    <w:rsid w:val="008A7E26"/>
    <w:rsid w:val="008B0080"/>
    <w:rsid w:val="008B2A71"/>
    <w:rsid w:val="008B4EAE"/>
    <w:rsid w:val="008B5D37"/>
    <w:rsid w:val="008C2690"/>
    <w:rsid w:val="008C5CB7"/>
    <w:rsid w:val="008C6A91"/>
    <w:rsid w:val="008C75F1"/>
    <w:rsid w:val="008D2468"/>
    <w:rsid w:val="008D78A8"/>
    <w:rsid w:val="008E36B4"/>
    <w:rsid w:val="008E394D"/>
    <w:rsid w:val="008E4E37"/>
    <w:rsid w:val="008E6D55"/>
    <w:rsid w:val="008F09E1"/>
    <w:rsid w:val="008F0B08"/>
    <w:rsid w:val="008F4D6B"/>
    <w:rsid w:val="008F6102"/>
    <w:rsid w:val="00901D98"/>
    <w:rsid w:val="009028C5"/>
    <w:rsid w:val="00902E53"/>
    <w:rsid w:val="00903F75"/>
    <w:rsid w:val="009119FA"/>
    <w:rsid w:val="00916883"/>
    <w:rsid w:val="00927295"/>
    <w:rsid w:val="00932B0D"/>
    <w:rsid w:val="00933510"/>
    <w:rsid w:val="009338C4"/>
    <w:rsid w:val="00934F7E"/>
    <w:rsid w:val="009364AB"/>
    <w:rsid w:val="009410B6"/>
    <w:rsid w:val="00943A92"/>
    <w:rsid w:val="0094668F"/>
    <w:rsid w:val="00954AFC"/>
    <w:rsid w:val="00955C3E"/>
    <w:rsid w:val="0095615E"/>
    <w:rsid w:val="0095760A"/>
    <w:rsid w:val="00957729"/>
    <w:rsid w:val="009579EF"/>
    <w:rsid w:val="00957DC6"/>
    <w:rsid w:val="00957E73"/>
    <w:rsid w:val="00960ABB"/>
    <w:rsid w:val="00963500"/>
    <w:rsid w:val="00966E5E"/>
    <w:rsid w:val="00967C38"/>
    <w:rsid w:val="009755A2"/>
    <w:rsid w:val="009769DA"/>
    <w:rsid w:val="00977134"/>
    <w:rsid w:val="00981849"/>
    <w:rsid w:val="00983A7C"/>
    <w:rsid w:val="00984373"/>
    <w:rsid w:val="00991C76"/>
    <w:rsid w:val="009926CC"/>
    <w:rsid w:val="009934F2"/>
    <w:rsid w:val="0099401B"/>
    <w:rsid w:val="0099520F"/>
    <w:rsid w:val="00996C14"/>
    <w:rsid w:val="009A7C2B"/>
    <w:rsid w:val="009B1A97"/>
    <w:rsid w:val="009B3380"/>
    <w:rsid w:val="009B7BA1"/>
    <w:rsid w:val="009C65CF"/>
    <w:rsid w:val="009C6DBA"/>
    <w:rsid w:val="009D02AC"/>
    <w:rsid w:val="009D152B"/>
    <w:rsid w:val="009D4A7B"/>
    <w:rsid w:val="009E0B1E"/>
    <w:rsid w:val="009E1DE9"/>
    <w:rsid w:val="009E2E0F"/>
    <w:rsid w:val="009E304E"/>
    <w:rsid w:val="009E436B"/>
    <w:rsid w:val="009E6406"/>
    <w:rsid w:val="009E7217"/>
    <w:rsid w:val="009F5AFE"/>
    <w:rsid w:val="009F64E1"/>
    <w:rsid w:val="00A03A2D"/>
    <w:rsid w:val="00A07BB6"/>
    <w:rsid w:val="00A10601"/>
    <w:rsid w:val="00A10A97"/>
    <w:rsid w:val="00A15221"/>
    <w:rsid w:val="00A152CA"/>
    <w:rsid w:val="00A15F73"/>
    <w:rsid w:val="00A2437A"/>
    <w:rsid w:val="00A24785"/>
    <w:rsid w:val="00A24FBE"/>
    <w:rsid w:val="00A26522"/>
    <w:rsid w:val="00A26D03"/>
    <w:rsid w:val="00A30491"/>
    <w:rsid w:val="00A3280D"/>
    <w:rsid w:val="00A333B9"/>
    <w:rsid w:val="00A353CF"/>
    <w:rsid w:val="00A35D32"/>
    <w:rsid w:val="00A401F2"/>
    <w:rsid w:val="00A417A6"/>
    <w:rsid w:val="00A42F55"/>
    <w:rsid w:val="00A5507C"/>
    <w:rsid w:val="00A55B61"/>
    <w:rsid w:val="00A56537"/>
    <w:rsid w:val="00A56AE7"/>
    <w:rsid w:val="00A57D9A"/>
    <w:rsid w:val="00A6513C"/>
    <w:rsid w:val="00A6597B"/>
    <w:rsid w:val="00A672B8"/>
    <w:rsid w:val="00A72831"/>
    <w:rsid w:val="00A72E31"/>
    <w:rsid w:val="00A72E34"/>
    <w:rsid w:val="00A76029"/>
    <w:rsid w:val="00A778D0"/>
    <w:rsid w:val="00A80C0B"/>
    <w:rsid w:val="00A81C85"/>
    <w:rsid w:val="00A8255B"/>
    <w:rsid w:val="00A82C79"/>
    <w:rsid w:val="00A86223"/>
    <w:rsid w:val="00A91723"/>
    <w:rsid w:val="00A95236"/>
    <w:rsid w:val="00A95D0E"/>
    <w:rsid w:val="00AA02B0"/>
    <w:rsid w:val="00AA3523"/>
    <w:rsid w:val="00AA4359"/>
    <w:rsid w:val="00AA772D"/>
    <w:rsid w:val="00AB21FB"/>
    <w:rsid w:val="00AB22E4"/>
    <w:rsid w:val="00AB7A3B"/>
    <w:rsid w:val="00AC4DB5"/>
    <w:rsid w:val="00AC7D0A"/>
    <w:rsid w:val="00AD5ABF"/>
    <w:rsid w:val="00AD6690"/>
    <w:rsid w:val="00AE32A0"/>
    <w:rsid w:val="00AE4116"/>
    <w:rsid w:val="00AE69D0"/>
    <w:rsid w:val="00AF331E"/>
    <w:rsid w:val="00AF6EDA"/>
    <w:rsid w:val="00B00058"/>
    <w:rsid w:val="00B00DF4"/>
    <w:rsid w:val="00B07B31"/>
    <w:rsid w:val="00B112A4"/>
    <w:rsid w:val="00B12586"/>
    <w:rsid w:val="00B13121"/>
    <w:rsid w:val="00B222AD"/>
    <w:rsid w:val="00B24A88"/>
    <w:rsid w:val="00B2553F"/>
    <w:rsid w:val="00B3362C"/>
    <w:rsid w:val="00B351CE"/>
    <w:rsid w:val="00B35613"/>
    <w:rsid w:val="00B35636"/>
    <w:rsid w:val="00B36CC9"/>
    <w:rsid w:val="00B426B6"/>
    <w:rsid w:val="00B4321B"/>
    <w:rsid w:val="00B45BFD"/>
    <w:rsid w:val="00B50784"/>
    <w:rsid w:val="00B5208C"/>
    <w:rsid w:val="00B54CC4"/>
    <w:rsid w:val="00B60A11"/>
    <w:rsid w:val="00B61740"/>
    <w:rsid w:val="00B6375C"/>
    <w:rsid w:val="00B6388D"/>
    <w:rsid w:val="00B64265"/>
    <w:rsid w:val="00B64438"/>
    <w:rsid w:val="00B64F41"/>
    <w:rsid w:val="00B67E21"/>
    <w:rsid w:val="00B7029D"/>
    <w:rsid w:val="00B72F4C"/>
    <w:rsid w:val="00B73AA9"/>
    <w:rsid w:val="00B74E25"/>
    <w:rsid w:val="00B776EC"/>
    <w:rsid w:val="00B81775"/>
    <w:rsid w:val="00B82231"/>
    <w:rsid w:val="00B82BB1"/>
    <w:rsid w:val="00B87CC1"/>
    <w:rsid w:val="00B93370"/>
    <w:rsid w:val="00B94B74"/>
    <w:rsid w:val="00B94DD7"/>
    <w:rsid w:val="00B979AB"/>
    <w:rsid w:val="00BA06BA"/>
    <w:rsid w:val="00BA1E1D"/>
    <w:rsid w:val="00BA3097"/>
    <w:rsid w:val="00BA3712"/>
    <w:rsid w:val="00BA456D"/>
    <w:rsid w:val="00BA51AB"/>
    <w:rsid w:val="00BB5CB9"/>
    <w:rsid w:val="00BB69D4"/>
    <w:rsid w:val="00BB6B84"/>
    <w:rsid w:val="00BB7E15"/>
    <w:rsid w:val="00BC08D6"/>
    <w:rsid w:val="00BC53E1"/>
    <w:rsid w:val="00BC74AF"/>
    <w:rsid w:val="00BD09DC"/>
    <w:rsid w:val="00BD140F"/>
    <w:rsid w:val="00BD4CFC"/>
    <w:rsid w:val="00BD4EDA"/>
    <w:rsid w:val="00BD5465"/>
    <w:rsid w:val="00BE1C04"/>
    <w:rsid w:val="00BE21C6"/>
    <w:rsid w:val="00BE3019"/>
    <w:rsid w:val="00BE3B9D"/>
    <w:rsid w:val="00BE48D3"/>
    <w:rsid w:val="00BE51FC"/>
    <w:rsid w:val="00BE53C0"/>
    <w:rsid w:val="00BE60D8"/>
    <w:rsid w:val="00BF0350"/>
    <w:rsid w:val="00BF223A"/>
    <w:rsid w:val="00BF35DD"/>
    <w:rsid w:val="00BF4966"/>
    <w:rsid w:val="00C02CB4"/>
    <w:rsid w:val="00C0429C"/>
    <w:rsid w:val="00C048A2"/>
    <w:rsid w:val="00C07020"/>
    <w:rsid w:val="00C13C74"/>
    <w:rsid w:val="00C14473"/>
    <w:rsid w:val="00C170F1"/>
    <w:rsid w:val="00C17DE1"/>
    <w:rsid w:val="00C222A1"/>
    <w:rsid w:val="00C24996"/>
    <w:rsid w:val="00C24FCE"/>
    <w:rsid w:val="00C257B2"/>
    <w:rsid w:val="00C269FF"/>
    <w:rsid w:val="00C368B0"/>
    <w:rsid w:val="00C4049E"/>
    <w:rsid w:val="00C415D7"/>
    <w:rsid w:val="00C44B9E"/>
    <w:rsid w:val="00C45DFE"/>
    <w:rsid w:val="00C4798D"/>
    <w:rsid w:val="00C47F16"/>
    <w:rsid w:val="00C51391"/>
    <w:rsid w:val="00C51453"/>
    <w:rsid w:val="00C51667"/>
    <w:rsid w:val="00C52454"/>
    <w:rsid w:val="00C5288D"/>
    <w:rsid w:val="00C5355D"/>
    <w:rsid w:val="00C536D8"/>
    <w:rsid w:val="00C57774"/>
    <w:rsid w:val="00C660D0"/>
    <w:rsid w:val="00C72A3E"/>
    <w:rsid w:val="00C76C73"/>
    <w:rsid w:val="00C77A4B"/>
    <w:rsid w:val="00C77E34"/>
    <w:rsid w:val="00C83900"/>
    <w:rsid w:val="00C85450"/>
    <w:rsid w:val="00C85630"/>
    <w:rsid w:val="00C85761"/>
    <w:rsid w:val="00C85D5B"/>
    <w:rsid w:val="00C90463"/>
    <w:rsid w:val="00C90BD4"/>
    <w:rsid w:val="00C97BA0"/>
    <w:rsid w:val="00CA053D"/>
    <w:rsid w:val="00CA13B6"/>
    <w:rsid w:val="00CA2900"/>
    <w:rsid w:val="00CA32FD"/>
    <w:rsid w:val="00CA3EEA"/>
    <w:rsid w:val="00CA4939"/>
    <w:rsid w:val="00CA4CE7"/>
    <w:rsid w:val="00CB1163"/>
    <w:rsid w:val="00CB2019"/>
    <w:rsid w:val="00CB21DE"/>
    <w:rsid w:val="00CB6539"/>
    <w:rsid w:val="00CC1473"/>
    <w:rsid w:val="00CC19A3"/>
    <w:rsid w:val="00CC2EE4"/>
    <w:rsid w:val="00CC6487"/>
    <w:rsid w:val="00CE204B"/>
    <w:rsid w:val="00CE4E53"/>
    <w:rsid w:val="00CE4EE8"/>
    <w:rsid w:val="00CE7FC0"/>
    <w:rsid w:val="00CF0664"/>
    <w:rsid w:val="00D018D0"/>
    <w:rsid w:val="00D01CA5"/>
    <w:rsid w:val="00D01CD4"/>
    <w:rsid w:val="00D0359F"/>
    <w:rsid w:val="00D03E0C"/>
    <w:rsid w:val="00D0407C"/>
    <w:rsid w:val="00D06AB0"/>
    <w:rsid w:val="00D11B46"/>
    <w:rsid w:val="00D145DB"/>
    <w:rsid w:val="00D17D84"/>
    <w:rsid w:val="00D22CAC"/>
    <w:rsid w:val="00D25698"/>
    <w:rsid w:val="00D25D4F"/>
    <w:rsid w:val="00D305AD"/>
    <w:rsid w:val="00D3485E"/>
    <w:rsid w:val="00D34ABB"/>
    <w:rsid w:val="00D34E42"/>
    <w:rsid w:val="00D36E5B"/>
    <w:rsid w:val="00D37657"/>
    <w:rsid w:val="00D43083"/>
    <w:rsid w:val="00D44491"/>
    <w:rsid w:val="00D4666B"/>
    <w:rsid w:val="00D479CD"/>
    <w:rsid w:val="00D5021C"/>
    <w:rsid w:val="00D52009"/>
    <w:rsid w:val="00D52608"/>
    <w:rsid w:val="00D5475E"/>
    <w:rsid w:val="00D54FC0"/>
    <w:rsid w:val="00D65269"/>
    <w:rsid w:val="00D66180"/>
    <w:rsid w:val="00D7058C"/>
    <w:rsid w:val="00D731D9"/>
    <w:rsid w:val="00D73479"/>
    <w:rsid w:val="00D73FB4"/>
    <w:rsid w:val="00D7412C"/>
    <w:rsid w:val="00D7577C"/>
    <w:rsid w:val="00D76A80"/>
    <w:rsid w:val="00D80C02"/>
    <w:rsid w:val="00D8129B"/>
    <w:rsid w:val="00D86363"/>
    <w:rsid w:val="00D86A5E"/>
    <w:rsid w:val="00D86E45"/>
    <w:rsid w:val="00D87A69"/>
    <w:rsid w:val="00D927CB"/>
    <w:rsid w:val="00D92F82"/>
    <w:rsid w:val="00D9368D"/>
    <w:rsid w:val="00D93855"/>
    <w:rsid w:val="00D94EE4"/>
    <w:rsid w:val="00D9600D"/>
    <w:rsid w:val="00D96EFE"/>
    <w:rsid w:val="00DA0E2C"/>
    <w:rsid w:val="00DA3EA6"/>
    <w:rsid w:val="00DA5CEE"/>
    <w:rsid w:val="00DB0BC9"/>
    <w:rsid w:val="00DB1999"/>
    <w:rsid w:val="00DB2138"/>
    <w:rsid w:val="00DB316C"/>
    <w:rsid w:val="00DB3AF3"/>
    <w:rsid w:val="00DB43D4"/>
    <w:rsid w:val="00DC0B98"/>
    <w:rsid w:val="00DC6B94"/>
    <w:rsid w:val="00DC7C75"/>
    <w:rsid w:val="00DD2B0A"/>
    <w:rsid w:val="00DD3F01"/>
    <w:rsid w:val="00DE36F2"/>
    <w:rsid w:val="00DE45E5"/>
    <w:rsid w:val="00DE4EFC"/>
    <w:rsid w:val="00DF127D"/>
    <w:rsid w:val="00DF16BF"/>
    <w:rsid w:val="00DF2BD1"/>
    <w:rsid w:val="00DF3520"/>
    <w:rsid w:val="00DF3BEC"/>
    <w:rsid w:val="00E0269E"/>
    <w:rsid w:val="00E02FD2"/>
    <w:rsid w:val="00E04C8F"/>
    <w:rsid w:val="00E061A1"/>
    <w:rsid w:val="00E10297"/>
    <w:rsid w:val="00E12AFE"/>
    <w:rsid w:val="00E12C43"/>
    <w:rsid w:val="00E1410D"/>
    <w:rsid w:val="00E14DC5"/>
    <w:rsid w:val="00E179DC"/>
    <w:rsid w:val="00E232B6"/>
    <w:rsid w:val="00E25A64"/>
    <w:rsid w:val="00E27C5C"/>
    <w:rsid w:val="00E317FA"/>
    <w:rsid w:val="00E319ED"/>
    <w:rsid w:val="00E31CFE"/>
    <w:rsid w:val="00E31E1B"/>
    <w:rsid w:val="00E33AE3"/>
    <w:rsid w:val="00E44A86"/>
    <w:rsid w:val="00E474B3"/>
    <w:rsid w:val="00E507BE"/>
    <w:rsid w:val="00E54D47"/>
    <w:rsid w:val="00E55A8B"/>
    <w:rsid w:val="00E56EFF"/>
    <w:rsid w:val="00E57F87"/>
    <w:rsid w:val="00E607EF"/>
    <w:rsid w:val="00E60B75"/>
    <w:rsid w:val="00E61067"/>
    <w:rsid w:val="00E61CFA"/>
    <w:rsid w:val="00E630F9"/>
    <w:rsid w:val="00E6392B"/>
    <w:rsid w:val="00E63DE9"/>
    <w:rsid w:val="00E66771"/>
    <w:rsid w:val="00E67673"/>
    <w:rsid w:val="00E774CE"/>
    <w:rsid w:val="00E77614"/>
    <w:rsid w:val="00E77C67"/>
    <w:rsid w:val="00E811EC"/>
    <w:rsid w:val="00E812DD"/>
    <w:rsid w:val="00E83AD7"/>
    <w:rsid w:val="00E859BC"/>
    <w:rsid w:val="00E90C2F"/>
    <w:rsid w:val="00E9161E"/>
    <w:rsid w:val="00E922E3"/>
    <w:rsid w:val="00E92F63"/>
    <w:rsid w:val="00E94C83"/>
    <w:rsid w:val="00E95777"/>
    <w:rsid w:val="00E96D09"/>
    <w:rsid w:val="00EA10CF"/>
    <w:rsid w:val="00EA2635"/>
    <w:rsid w:val="00EA51B9"/>
    <w:rsid w:val="00EA56FA"/>
    <w:rsid w:val="00EB19CC"/>
    <w:rsid w:val="00EB2AE9"/>
    <w:rsid w:val="00EB39BA"/>
    <w:rsid w:val="00EB630A"/>
    <w:rsid w:val="00EC2820"/>
    <w:rsid w:val="00EC36A7"/>
    <w:rsid w:val="00EC3A65"/>
    <w:rsid w:val="00EC5A3B"/>
    <w:rsid w:val="00EC67F0"/>
    <w:rsid w:val="00ED139B"/>
    <w:rsid w:val="00ED2364"/>
    <w:rsid w:val="00ED41B5"/>
    <w:rsid w:val="00ED5EB5"/>
    <w:rsid w:val="00EE12DF"/>
    <w:rsid w:val="00EE19E3"/>
    <w:rsid w:val="00EE3CF6"/>
    <w:rsid w:val="00EE6F75"/>
    <w:rsid w:val="00EE790D"/>
    <w:rsid w:val="00EF2022"/>
    <w:rsid w:val="00F00B55"/>
    <w:rsid w:val="00F044EC"/>
    <w:rsid w:val="00F04DA3"/>
    <w:rsid w:val="00F05F1A"/>
    <w:rsid w:val="00F06D6F"/>
    <w:rsid w:val="00F105F2"/>
    <w:rsid w:val="00F11420"/>
    <w:rsid w:val="00F12971"/>
    <w:rsid w:val="00F13189"/>
    <w:rsid w:val="00F14531"/>
    <w:rsid w:val="00F24435"/>
    <w:rsid w:val="00F25A8D"/>
    <w:rsid w:val="00F261D0"/>
    <w:rsid w:val="00F27CEB"/>
    <w:rsid w:val="00F30929"/>
    <w:rsid w:val="00F30D32"/>
    <w:rsid w:val="00F32A71"/>
    <w:rsid w:val="00F32D94"/>
    <w:rsid w:val="00F340B8"/>
    <w:rsid w:val="00F3418F"/>
    <w:rsid w:val="00F34CA0"/>
    <w:rsid w:val="00F3745B"/>
    <w:rsid w:val="00F37E37"/>
    <w:rsid w:val="00F42771"/>
    <w:rsid w:val="00F45031"/>
    <w:rsid w:val="00F458A9"/>
    <w:rsid w:val="00F5487C"/>
    <w:rsid w:val="00F55129"/>
    <w:rsid w:val="00F558CB"/>
    <w:rsid w:val="00F577E0"/>
    <w:rsid w:val="00F6528B"/>
    <w:rsid w:val="00F6625D"/>
    <w:rsid w:val="00F71E18"/>
    <w:rsid w:val="00F81E06"/>
    <w:rsid w:val="00F8441B"/>
    <w:rsid w:val="00F86C48"/>
    <w:rsid w:val="00F90BF9"/>
    <w:rsid w:val="00F92B39"/>
    <w:rsid w:val="00F93D8E"/>
    <w:rsid w:val="00F95D06"/>
    <w:rsid w:val="00FA0E51"/>
    <w:rsid w:val="00FA4020"/>
    <w:rsid w:val="00FB1163"/>
    <w:rsid w:val="00FB337C"/>
    <w:rsid w:val="00FB461E"/>
    <w:rsid w:val="00FC1A09"/>
    <w:rsid w:val="00FC3E1E"/>
    <w:rsid w:val="00FC595A"/>
    <w:rsid w:val="00FC5AAA"/>
    <w:rsid w:val="00FC66A2"/>
    <w:rsid w:val="00FC712A"/>
    <w:rsid w:val="00FC7328"/>
    <w:rsid w:val="00FC7F50"/>
    <w:rsid w:val="00FD03AD"/>
    <w:rsid w:val="00FD0795"/>
    <w:rsid w:val="00FD1AAC"/>
    <w:rsid w:val="00FD7C4C"/>
    <w:rsid w:val="00FE0994"/>
    <w:rsid w:val="00FE3239"/>
    <w:rsid w:val="00FE359C"/>
    <w:rsid w:val="00FE3DEE"/>
    <w:rsid w:val="00FE3F07"/>
    <w:rsid w:val="00FE4F93"/>
    <w:rsid w:val="00FE51DF"/>
    <w:rsid w:val="00FE534D"/>
    <w:rsid w:val="00FE7A46"/>
    <w:rsid w:val="00FF173A"/>
    <w:rsid w:val="00FF2BCF"/>
    <w:rsid w:val="00FF35FC"/>
    <w:rsid w:val="00FF3822"/>
    <w:rsid w:val="00FF401E"/>
    <w:rsid w:val="00FF409B"/>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EF891"/>
  <w15:docId w15:val="{7390C31A-FCFD-4801-A5E8-13F63CE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lang w:val="x-none"/>
    </w:rPr>
  </w:style>
  <w:style w:type="paragraph" w:styleId="Heading2">
    <w:name w:val="heading 2"/>
    <w:basedOn w:val="Normal"/>
    <w:next w:val="Normal"/>
    <w:link w:val="Heading2Char"/>
    <w:unhideWhenUsed/>
    <w:qFormat/>
    <w:rsid w:val="00FC71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E53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rsid w:val="007B007B"/>
    <w:rPr>
      <w:color w:val="0000FF"/>
      <w:u w:val="single"/>
    </w:rPr>
  </w:style>
  <w:style w:type="character" w:customStyle="1" w:styleId="Heading1Char">
    <w:name w:val="Heading 1 Char"/>
    <w:link w:val="Heading1"/>
    <w:rsid w:val="007C7609"/>
    <w:rPr>
      <w:b/>
      <w:sz w:val="22"/>
      <w:lang w:val="x-none" w:eastAsia="en-US"/>
    </w:rPr>
  </w:style>
  <w:style w:type="character" w:styleId="Strong">
    <w:name w:val="Strong"/>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18FC"/>
    <w:rPr>
      <w:rFonts w:ascii="Calibri" w:eastAsia="Calibri" w:hAnsi="Calibri"/>
      <w:sz w:val="22"/>
      <w:szCs w:val="22"/>
      <w:lang w:eastAsia="en-US"/>
    </w:rPr>
  </w:style>
  <w:style w:type="paragraph" w:styleId="Header">
    <w:name w:val="header"/>
    <w:basedOn w:val="Normal"/>
    <w:link w:val="HeaderChar"/>
    <w:rsid w:val="00ED41B5"/>
    <w:pPr>
      <w:tabs>
        <w:tab w:val="center" w:pos="4513"/>
        <w:tab w:val="right" w:pos="9026"/>
      </w:tabs>
    </w:pPr>
  </w:style>
  <w:style w:type="character" w:customStyle="1" w:styleId="HeaderChar">
    <w:name w:val="Header Char"/>
    <w:link w:val="Header"/>
    <w:rsid w:val="00ED41B5"/>
    <w:rPr>
      <w:sz w:val="24"/>
      <w:szCs w:val="24"/>
      <w:lang w:val="en-US" w:eastAsia="en-US"/>
    </w:rPr>
  </w:style>
  <w:style w:type="character" w:styleId="CommentReference">
    <w:name w:val="annotation reference"/>
    <w:rsid w:val="00A86223"/>
    <w:rPr>
      <w:sz w:val="16"/>
      <w:szCs w:val="16"/>
    </w:rPr>
  </w:style>
  <w:style w:type="paragraph" w:styleId="CommentText">
    <w:name w:val="annotation text"/>
    <w:basedOn w:val="Normal"/>
    <w:link w:val="CommentTextChar"/>
    <w:rsid w:val="00A86223"/>
    <w:rPr>
      <w:sz w:val="20"/>
      <w:szCs w:val="20"/>
    </w:rPr>
  </w:style>
  <w:style w:type="character" w:customStyle="1" w:styleId="CommentTextChar">
    <w:name w:val="Comment Text Char"/>
    <w:link w:val="CommentText"/>
    <w:rsid w:val="00A86223"/>
    <w:rPr>
      <w:lang w:val="en-US" w:eastAsia="en-US"/>
    </w:rPr>
  </w:style>
  <w:style w:type="paragraph" w:styleId="CommentSubject">
    <w:name w:val="annotation subject"/>
    <w:basedOn w:val="CommentText"/>
    <w:next w:val="CommentText"/>
    <w:link w:val="CommentSubjectChar"/>
    <w:rsid w:val="00A86223"/>
    <w:rPr>
      <w:b/>
      <w:bCs/>
    </w:rPr>
  </w:style>
  <w:style w:type="character" w:customStyle="1" w:styleId="CommentSubjectChar">
    <w:name w:val="Comment Subject Char"/>
    <w:link w:val="CommentSubject"/>
    <w:rsid w:val="00A86223"/>
    <w:rPr>
      <w:b/>
      <w:bCs/>
      <w:lang w:val="en-US" w:eastAsia="en-US"/>
    </w:rPr>
  </w:style>
  <w:style w:type="character" w:customStyle="1" w:styleId="Heading2Char">
    <w:name w:val="Heading 2 Char"/>
    <w:link w:val="Heading2"/>
    <w:rsid w:val="00FC712A"/>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5E5348"/>
    <w:rPr>
      <w:rFonts w:ascii="Cambria" w:eastAsia="Times New Roman" w:hAnsi="Cambria" w:cs="Times New Roman"/>
      <w:b/>
      <w:bCs/>
      <w:sz w:val="26"/>
      <w:szCs w:val="26"/>
      <w:lang w:val="en-US" w:eastAsia="en-US"/>
    </w:rPr>
  </w:style>
  <w:style w:type="paragraph" w:customStyle="1" w:styleId="Default">
    <w:name w:val="Default"/>
    <w:rsid w:val="00DF16BF"/>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4E64AE"/>
    <w:pPr>
      <w:spacing w:line="177" w:lineRule="atLeast"/>
    </w:pPr>
    <w:rPr>
      <w:rFonts w:ascii="HelveticaNeueLT Std Lt" w:hAnsi="HelveticaNeueLT Std Lt" w:cs="Times New Roman"/>
      <w:color w:val="auto"/>
    </w:rPr>
  </w:style>
  <w:style w:type="character" w:styleId="FollowedHyperlink">
    <w:name w:val="FollowedHyperlink"/>
    <w:rsid w:val="009B7B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1471">
      <w:bodyDiv w:val="1"/>
      <w:marLeft w:val="0"/>
      <w:marRight w:val="0"/>
      <w:marTop w:val="0"/>
      <w:marBottom w:val="0"/>
      <w:divBdr>
        <w:top w:val="none" w:sz="0" w:space="0" w:color="auto"/>
        <w:left w:val="none" w:sz="0" w:space="0" w:color="auto"/>
        <w:bottom w:val="none" w:sz="0" w:space="0" w:color="auto"/>
        <w:right w:val="none" w:sz="0" w:space="0" w:color="auto"/>
      </w:divBdr>
      <w:divsChild>
        <w:div w:id="493568062">
          <w:marLeft w:val="0"/>
          <w:marRight w:val="0"/>
          <w:marTop w:val="0"/>
          <w:marBottom w:val="0"/>
          <w:divBdr>
            <w:top w:val="none" w:sz="0" w:space="0" w:color="auto"/>
            <w:left w:val="none" w:sz="0" w:space="0" w:color="auto"/>
            <w:bottom w:val="none" w:sz="0" w:space="0" w:color="auto"/>
            <w:right w:val="none" w:sz="0" w:space="0" w:color="auto"/>
          </w:divBdr>
          <w:divsChild>
            <w:div w:id="1860002166">
              <w:marLeft w:val="0"/>
              <w:marRight w:val="0"/>
              <w:marTop w:val="0"/>
              <w:marBottom w:val="0"/>
              <w:divBdr>
                <w:top w:val="none" w:sz="0" w:space="0" w:color="auto"/>
                <w:left w:val="none" w:sz="0" w:space="0" w:color="auto"/>
                <w:bottom w:val="none" w:sz="0" w:space="0" w:color="auto"/>
                <w:right w:val="none" w:sz="0" w:space="0" w:color="auto"/>
              </w:divBdr>
              <w:divsChild>
                <w:div w:id="1896622749">
                  <w:marLeft w:val="0"/>
                  <w:marRight w:val="0"/>
                  <w:marTop w:val="0"/>
                  <w:marBottom w:val="0"/>
                  <w:divBdr>
                    <w:top w:val="none" w:sz="0" w:space="0" w:color="auto"/>
                    <w:left w:val="none" w:sz="0" w:space="0" w:color="auto"/>
                    <w:bottom w:val="none" w:sz="0" w:space="0" w:color="auto"/>
                    <w:right w:val="none" w:sz="0" w:space="0" w:color="auto"/>
                  </w:divBdr>
                  <w:divsChild>
                    <w:div w:id="621150758">
                      <w:marLeft w:val="0"/>
                      <w:marRight w:val="0"/>
                      <w:marTop w:val="0"/>
                      <w:marBottom w:val="0"/>
                      <w:divBdr>
                        <w:top w:val="none" w:sz="0" w:space="0" w:color="auto"/>
                        <w:left w:val="none" w:sz="0" w:space="0" w:color="auto"/>
                        <w:bottom w:val="none" w:sz="0" w:space="0" w:color="auto"/>
                        <w:right w:val="none" w:sz="0" w:space="0" w:color="auto"/>
                      </w:divBdr>
                      <w:divsChild>
                        <w:div w:id="496071385">
                          <w:marLeft w:val="0"/>
                          <w:marRight w:val="0"/>
                          <w:marTop w:val="0"/>
                          <w:marBottom w:val="0"/>
                          <w:divBdr>
                            <w:top w:val="none" w:sz="0" w:space="0" w:color="auto"/>
                            <w:left w:val="none" w:sz="0" w:space="0" w:color="auto"/>
                            <w:bottom w:val="none" w:sz="0" w:space="0" w:color="auto"/>
                            <w:right w:val="none" w:sz="0" w:space="0" w:color="auto"/>
                          </w:divBdr>
                          <w:divsChild>
                            <w:div w:id="428889795">
                              <w:marLeft w:val="0"/>
                              <w:marRight w:val="0"/>
                              <w:marTop w:val="0"/>
                              <w:marBottom w:val="0"/>
                              <w:divBdr>
                                <w:top w:val="none" w:sz="0" w:space="0" w:color="auto"/>
                                <w:left w:val="none" w:sz="0" w:space="0" w:color="auto"/>
                                <w:bottom w:val="none" w:sz="0" w:space="0" w:color="auto"/>
                                <w:right w:val="none" w:sz="0" w:space="0" w:color="auto"/>
                              </w:divBdr>
                              <w:divsChild>
                                <w:div w:id="940063535">
                                  <w:marLeft w:val="0"/>
                                  <w:marRight w:val="0"/>
                                  <w:marTop w:val="0"/>
                                  <w:marBottom w:val="0"/>
                                  <w:divBdr>
                                    <w:top w:val="none" w:sz="0" w:space="0" w:color="auto"/>
                                    <w:left w:val="none" w:sz="0" w:space="0" w:color="auto"/>
                                    <w:bottom w:val="none" w:sz="0" w:space="0" w:color="auto"/>
                                    <w:right w:val="none" w:sz="0" w:space="0" w:color="auto"/>
                                  </w:divBdr>
                                  <w:divsChild>
                                    <w:div w:id="2130708428">
                                      <w:marLeft w:val="0"/>
                                      <w:marRight w:val="0"/>
                                      <w:marTop w:val="0"/>
                                      <w:marBottom w:val="0"/>
                                      <w:divBdr>
                                        <w:top w:val="none" w:sz="0" w:space="0" w:color="auto"/>
                                        <w:left w:val="none" w:sz="0" w:space="0" w:color="auto"/>
                                        <w:bottom w:val="none" w:sz="0" w:space="0" w:color="auto"/>
                                        <w:right w:val="none" w:sz="0" w:space="0" w:color="auto"/>
                                      </w:divBdr>
                                      <w:divsChild>
                                        <w:div w:id="1275753233">
                                          <w:marLeft w:val="0"/>
                                          <w:marRight w:val="0"/>
                                          <w:marTop w:val="0"/>
                                          <w:marBottom w:val="0"/>
                                          <w:divBdr>
                                            <w:top w:val="none" w:sz="0" w:space="0" w:color="auto"/>
                                            <w:left w:val="none" w:sz="0" w:space="0" w:color="auto"/>
                                            <w:bottom w:val="none" w:sz="0" w:space="0" w:color="auto"/>
                                            <w:right w:val="none" w:sz="0" w:space="0" w:color="auto"/>
                                          </w:divBdr>
                                          <w:divsChild>
                                            <w:div w:id="1351949850">
                                              <w:marLeft w:val="0"/>
                                              <w:marRight w:val="0"/>
                                              <w:marTop w:val="0"/>
                                              <w:marBottom w:val="0"/>
                                              <w:divBdr>
                                                <w:top w:val="none" w:sz="0" w:space="0" w:color="auto"/>
                                                <w:left w:val="none" w:sz="0" w:space="0" w:color="auto"/>
                                                <w:bottom w:val="none" w:sz="0" w:space="0" w:color="auto"/>
                                                <w:right w:val="none" w:sz="0" w:space="0" w:color="auto"/>
                                              </w:divBdr>
                                              <w:divsChild>
                                                <w:div w:id="16639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6643">
      <w:bodyDiv w:val="1"/>
      <w:marLeft w:val="0"/>
      <w:marRight w:val="0"/>
      <w:marTop w:val="0"/>
      <w:marBottom w:val="0"/>
      <w:divBdr>
        <w:top w:val="none" w:sz="0" w:space="0" w:color="auto"/>
        <w:left w:val="none" w:sz="0" w:space="0" w:color="auto"/>
        <w:bottom w:val="none" w:sz="0" w:space="0" w:color="auto"/>
        <w:right w:val="none" w:sz="0" w:space="0" w:color="auto"/>
      </w:divBdr>
      <w:divsChild>
        <w:div w:id="1534532485">
          <w:marLeft w:val="0"/>
          <w:marRight w:val="0"/>
          <w:marTop w:val="0"/>
          <w:marBottom w:val="0"/>
          <w:divBdr>
            <w:top w:val="none" w:sz="0" w:space="0" w:color="auto"/>
            <w:left w:val="none" w:sz="0" w:space="0" w:color="auto"/>
            <w:bottom w:val="none" w:sz="0" w:space="0" w:color="auto"/>
            <w:right w:val="none" w:sz="0" w:space="0" w:color="auto"/>
          </w:divBdr>
          <w:divsChild>
            <w:div w:id="1183974936">
              <w:marLeft w:val="0"/>
              <w:marRight w:val="0"/>
              <w:marTop w:val="0"/>
              <w:marBottom w:val="0"/>
              <w:divBdr>
                <w:top w:val="none" w:sz="0" w:space="0" w:color="auto"/>
                <w:left w:val="none" w:sz="0" w:space="0" w:color="auto"/>
                <w:bottom w:val="none" w:sz="0" w:space="0" w:color="auto"/>
                <w:right w:val="none" w:sz="0" w:space="0" w:color="auto"/>
              </w:divBdr>
              <w:divsChild>
                <w:div w:id="550268240">
                  <w:marLeft w:val="0"/>
                  <w:marRight w:val="0"/>
                  <w:marTop w:val="0"/>
                  <w:marBottom w:val="0"/>
                  <w:divBdr>
                    <w:top w:val="none" w:sz="0" w:space="0" w:color="auto"/>
                    <w:left w:val="none" w:sz="0" w:space="0" w:color="auto"/>
                    <w:bottom w:val="none" w:sz="0" w:space="0" w:color="auto"/>
                    <w:right w:val="none" w:sz="0" w:space="0" w:color="auto"/>
                  </w:divBdr>
                  <w:divsChild>
                    <w:div w:id="1434937075">
                      <w:marLeft w:val="0"/>
                      <w:marRight w:val="0"/>
                      <w:marTop w:val="0"/>
                      <w:marBottom w:val="0"/>
                      <w:divBdr>
                        <w:top w:val="none" w:sz="0" w:space="0" w:color="auto"/>
                        <w:left w:val="none" w:sz="0" w:space="0" w:color="auto"/>
                        <w:bottom w:val="none" w:sz="0" w:space="0" w:color="auto"/>
                        <w:right w:val="none" w:sz="0" w:space="0" w:color="auto"/>
                      </w:divBdr>
                      <w:divsChild>
                        <w:div w:id="1730183039">
                          <w:marLeft w:val="0"/>
                          <w:marRight w:val="0"/>
                          <w:marTop w:val="0"/>
                          <w:marBottom w:val="0"/>
                          <w:divBdr>
                            <w:top w:val="none" w:sz="0" w:space="0" w:color="auto"/>
                            <w:left w:val="none" w:sz="0" w:space="0" w:color="auto"/>
                            <w:bottom w:val="none" w:sz="0" w:space="0" w:color="auto"/>
                            <w:right w:val="none" w:sz="0" w:space="0" w:color="auto"/>
                          </w:divBdr>
                          <w:divsChild>
                            <w:div w:id="415439673">
                              <w:marLeft w:val="0"/>
                              <w:marRight w:val="0"/>
                              <w:marTop w:val="0"/>
                              <w:marBottom w:val="0"/>
                              <w:divBdr>
                                <w:top w:val="none" w:sz="0" w:space="0" w:color="auto"/>
                                <w:left w:val="none" w:sz="0" w:space="0" w:color="auto"/>
                                <w:bottom w:val="none" w:sz="0" w:space="0" w:color="auto"/>
                                <w:right w:val="none" w:sz="0" w:space="0" w:color="auto"/>
                              </w:divBdr>
                              <w:divsChild>
                                <w:div w:id="296421784">
                                  <w:marLeft w:val="0"/>
                                  <w:marRight w:val="0"/>
                                  <w:marTop w:val="0"/>
                                  <w:marBottom w:val="0"/>
                                  <w:divBdr>
                                    <w:top w:val="none" w:sz="0" w:space="0" w:color="auto"/>
                                    <w:left w:val="none" w:sz="0" w:space="0" w:color="auto"/>
                                    <w:bottom w:val="none" w:sz="0" w:space="0" w:color="auto"/>
                                    <w:right w:val="none" w:sz="0" w:space="0" w:color="auto"/>
                                  </w:divBdr>
                                  <w:divsChild>
                                    <w:div w:id="1690331524">
                                      <w:marLeft w:val="0"/>
                                      <w:marRight w:val="0"/>
                                      <w:marTop w:val="0"/>
                                      <w:marBottom w:val="0"/>
                                      <w:divBdr>
                                        <w:top w:val="none" w:sz="0" w:space="0" w:color="auto"/>
                                        <w:left w:val="none" w:sz="0" w:space="0" w:color="auto"/>
                                        <w:bottom w:val="none" w:sz="0" w:space="0" w:color="auto"/>
                                        <w:right w:val="none" w:sz="0" w:space="0" w:color="auto"/>
                                      </w:divBdr>
                                      <w:divsChild>
                                        <w:div w:id="995180594">
                                          <w:marLeft w:val="0"/>
                                          <w:marRight w:val="0"/>
                                          <w:marTop w:val="0"/>
                                          <w:marBottom w:val="0"/>
                                          <w:divBdr>
                                            <w:top w:val="none" w:sz="0" w:space="0" w:color="auto"/>
                                            <w:left w:val="none" w:sz="0" w:space="0" w:color="auto"/>
                                            <w:bottom w:val="none" w:sz="0" w:space="0" w:color="auto"/>
                                            <w:right w:val="none" w:sz="0" w:space="0" w:color="auto"/>
                                          </w:divBdr>
                                          <w:divsChild>
                                            <w:div w:id="534122095">
                                              <w:marLeft w:val="0"/>
                                              <w:marRight w:val="0"/>
                                              <w:marTop w:val="0"/>
                                              <w:marBottom w:val="0"/>
                                              <w:divBdr>
                                                <w:top w:val="none" w:sz="0" w:space="0" w:color="auto"/>
                                                <w:left w:val="none" w:sz="0" w:space="0" w:color="auto"/>
                                                <w:bottom w:val="none" w:sz="0" w:space="0" w:color="auto"/>
                                                <w:right w:val="none" w:sz="0" w:space="0" w:color="auto"/>
                                              </w:divBdr>
                                              <w:divsChild>
                                                <w:div w:id="35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609709">
      <w:bodyDiv w:val="1"/>
      <w:marLeft w:val="0"/>
      <w:marRight w:val="0"/>
      <w:marTop w:val="0"/>
      <w:marBottom w:val="0"/>
      <w:divBdr>
        <w:top w:val="none" w:sz="0" w:space="0" w:color="auto"/>
        <w:left w:val="none" w:sz="0" w:space="0" w:color="auto"/>
        <w:bottom w:val="none" w:sz="0" w:space="0" w:color="auto"/>
        <w:right w:val="none" w:sz="0" w:space="0" w:color="auto"/>
      </w:divBdr>
    </w:div>
    <w:div w:id="1083916311">
      <w:bodyDiv w:val="1"/>
      <w:marLeft w:val="0"/>
      <w:marRight w:val="0"/>
      <w:marTop w:val="0"/>
      <w:marBottom w:val="0"/>
      <w:divBdr>
        <w:top w:val="none" w:sz="0" w:space="0" w:color="auto"/>
        <w:left w:val="none" w:sz="0" w:space="0" w:color="auto"/>
        <w:bottom w:val="none" w:sz="0" w:space="0" w:color="auto"/>
        <w:right w:val="none" w:sz="0" w:space="0" w:color="auto"/>
      </w:divBdr>
    </w:div>
    <w:div w:id="1346202233">
      <w:bodyDiv w:val="1"/>
      <w:marLeft w:val="0"/>
      <w:marRight w:val="0"/>
      <w:marTop w:val="0"/>
      <w:marBottom w:val="0"/>
      <w:divBdr>
        <w:top w:val="none" w:sz="0" w:space="0" w:color="auto"/>
        <w:left w:val="none" w:sz="0" w:space="0" w:color="auto"/>
        <w:bottom w:val="none" w:sz="0" w:space="0" w:color="auto"/>
        <w:right w:val="none" w:sz="0" w:space="0" w:color="auto"/>
      </w:divBdr>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3862">
      <w:bodyDiv w:val="1"/>
      <w:marLeft w:val="0"/>
      <w:marRight w:val="0"/>
      <w:marTop w:val="0"/>
      <w:marBottom w:val="0"/>
      <w:divBdr>
        <w:top w:val="none" w:sz="0" w:space="0" w:color="auto"/>
        <w:left w:val="none" w:sz="0" w:space="0" w:color="auto"/>
        <w:bottom w:val="none" w:sz="0" w:space="0" w:color="auto"/>
        <w:right w:val="none" w:sz="0" w:space="0" w:color="auto"/>
      </w:divBdr>
    </w:div>
    <w:div w:id="18160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rcentr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qip.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65AF5-9E3C-4C25-B5CA-F3D4561B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10700</CharactersWithSpaces>
  <SharedDoc>false</SharedDoc>
  <HLinks>
    <vt:vector size="12" baseType="variant">
      <vt:variant>
        <vt:i4>1114204</vt:i4>
      </vt:variant>
      <vt:variant>
        <vt:i4>3</vt:i4>
      </vt:variant>
      <vt:variant>
        <vt:i4>0</vt:i4>
      </vt:variant>
      <vt:variant>
        <vt:i4>5</vt:i4>
      </vt:variant>
      <vt:variant>
        <vt:lpwstr>http://www.njrcentre.org.uk/</vt:lpwstr>
      </vt:variant>
      <vt:variant>
        <vt:lpwstr/>
      </vt:variant>
      <vt:variant>
        <vt:i4>3342380</vt:i4>
      </vt:variant>
      <vt:variant>
        <vt:i4>0</vt:i4>
      </vt:variant>
      <vt:variant>
        <vt:i4>0</vt:i4>
      </vt:variant>
      <vt:variant>
        <vt:i4>5</vt:i4>
      </vt:variant>
      <vt:variant>
        <vt:lpwstr>http://www.hqip.org.uk/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Deirdra Taylor</cp:lastModifiedBy>
  <cp:revision>2</cp:revision>
  <cp:lastPrinted>2019-11-11T16:19:00Z</cp:lastPrinted>
  <dcterms:created xsi:type="dcterms:W3CDTF">2022-03-17T17:01:00Z</dcterms:created>
  <dcterms:modified xsi:type="dcterms:W3CDTF">2022-03-17T17:01:00Z</dcterms:modified>
</cp:coreProperties>
</file>