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A690B" w14:textId="4AC82E76" w:rsidR="009708F0" w:rsidRPr="0012483F" w:rsidRDefault="00B75966" w:rsidP="00554FC3">
      <w:pPr>
        <w:rPr>
          <w:rFonts w:asciiTheme="minorHAnsi" w:hAnsiTheme="minorHAnsi"/>
          <w:b/>
          <w:i/>
          <w:caps/>
          <w:sz w:val="32"/>
          <w:szCs w:val="32"/>
        </w:rPr>
      </w:pPr>
      <w:r w:rsidRPr="0012483F">
        <w:rPr>
          <w:rFonts w:asciiTheme="minorHAnsi" w:hAnsiTheme="minorHAnsi" w:cs="Arial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203827C4" wp14:editId="255A5D4D">
            <wp:simplePos x="0" y="0"/>
            <wp:positionH relativeFrom="column">
              <wp:posOffset>4149090</wp:posOffset>
            </wp:positionH>
            <wp:positionV relativeFrom="paragraph">
              <wp:posOffset>-8890</wp:posOffset>
            </wp:positionV>
            <wp:extent cx="1576705" cy="840740"/>
            <wp:effectExtent l="0" t="0" r="4445" b="0"/>
            <wp:wrapSquare wrapText="bothSides"/>
            <wp:docPr id="5" name="Picture 11" descr="HQIP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QIP_h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A6A">
        <w:rPr>
          <w:rFonts w:asciiTheme="minorHAnsi" w:hAnsiTheme="minorHAnsi" w:cs="Arial"/>
          <w:b/>
          <w:caps/>
          <w:sz w:val="32"/>
          <w:szCs w:val="32"/>
        </w:rPr>
        <w:t xml:space="preserve">hqip </w:t>
      </w:r>
      <w:r w:rsidR="006346BD" w:rsidRPr="0012483F">
        <w:rPr>
          <w:rFonts w:asciiTheme="minorHAnsi" w:hAnsiTheme="minorHAnsi" w:cs="Arial"/>
          <w:b/>
          <w:caps/>
          <w:sz w:val="32"/>
          <w:szCs w:val="32"/>
        </w:rPr>
        <w:t>BOARD</w:t>
      </w:r>
      <w:r w:rsidR="00A24B21">
        <w:rPr>
          <w:rFonts w:asciiTheme="minorHAnsi" w:hAnsiTheme="minorHAnsi" w:cs="Arial"/>
          <w:b/>
          <w:caps/>
          <w:sz w:val="32"/>
          <w:szCs w:val="32"/>
        </w:rPr>
        <w:t xml:space="preserve"> </w:t>
      </w:r>
      <w:r w:rsidR="00514A6A">
        <w:rPr>
          <w:rFonts w:asciiTheme="minorHAnsi" w:hAnsiTheme="minorHAnsi" w:cs="Arial"/>
          <w:b/>
          <w:caps/>
          <w:sz w:val="32"/>
          <w:szCs w:val="32"/>
        </w:rPr>
        <w:t xml:space="preserve">of trustees meeting </w:t>
      </w:r>
      <w:r w:rsidR="00A24B21">
        <w:rPr>
          <w:rFonts w:asciiTheme="minorHAnsi" w:hAnsiTheme="minorHAnsi" w:cs="Arial"/>
          <w:b/>
          <w:caps/>
          <w:sz w:val="32"/>
          <w:szCs w:val="32"/>
        </w:rPr>
        <w:t>minutes</w:t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  <w:r w:rsidR="00AF669A" w:rsidRPr="0012483F">
        <w:rPr>
          <w:rFonts w:asciiTheme="minorHAnsi" w:hAnsiTheme="minorHAnsi" w:cs="Arial"/>
          <w:b/>
          <w:sz w:val="32"/>
          <w:szCs w:val="32"/>
        </w:rPr>
        <w:tab/>
      </w:r>
    </w:p>
    <w:p w14:paraId="141C7E2D" w14:textId="77777777" w:rsidR="009708F0" w:rsidRPr="0012483F" w:rsidRDefault="009708F0" w:rsidP="001D54BC">
      <w:pPr>
        <w:spacing w:before="60" w:after="60"/>
        <w:rPr>
          <w:rFonts w:asciiTheme="minorHAnsi" w:hAnsiTheme="minorHAnsi" w:cs="Arial"/>
          <w:b/>
          <w:sz w:val="22"/>
          <w:szCs w:val="22"/>
        </w:rPr>
      </w:pPr>
    </w:p>
    <w:p w14:paraId="24213A26" w14:textId="77777777" w:rsidR="00554FC3" w:rsidRPr="0012483F" w:rsidRDefault="00554FC3" w:rsidP="001D54BC">
      <w:pPr>
        <w:spacing w:before="60" w:after="60"/>
        <w:rPr>
          <w:rFonts w:asciiTheme="minorHAnsi" w:hAnsiTheme="minorHAnsi" w:cs="Arial"/>
          <w:b/>
          <w:sz w:val="22"/>
          <w:szCs w:val="22"/>
        </w:rPr>
      </w:pPr>
    </w:p>
    <w:tbl>
      <w:tblPr>
        <w:tblW w:w="5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78"/>
        <w:gridCol w:w="7130"/>
        <w:gridCol w:w="606"/>
        <w:gridCol w:w="1509"/>
        <w:gridCol w:w="1147"/>
      </w:tblGrid>
      <w:tr w:rsidR="00043832" w:rsidRPr="0012483F" w14:paraId="4B96E102" w14:textId="77777777" w:rsidTr="00043832">
        <w:trPr>
          <w:gridAfter w:val="1"/>
          <w:wAfter w:w="500" w:type="pct"/>
        </w:trPr>
        <w:tc>
          <w:tcPr>
            <w:tcW w:w="514" w:type="pct"/>
            <w:gridSpan w:val="2"/>
          </w:tcPr>
          <w:p w14:paraId="29C08751" w14:textId="77777777" w:rsidR="00043832" w:rsidRPr="0012483F" w:rsidRDefault="00043832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2483F">
              <w:rPr>
                <w:rFonts w:asciiTheme="minorHAnsi" w:hAnsiTheme="minorHAns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3986" w:type="pct"/>
            <w:gridSpan w:val="3"/>
          </w:tcPr>
          <w:p w14:paraId="5A13FB27" w14:textId="77777777" w:rsidR="00043832" w:rsidRPr="0012483F" w:rsidRDefault="00043832" w:rsidP="00043832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23 March 2017, 13.00-16.00</w:t>
            </w:r>
          </w:p>
        </w:tc>
      </w:tr>
      <w:tr w:rsidR="00043832" w:rsidRPr="0012483F" w14:paraId="3C8F30B7" w14:textId="77777777" w:rsidTr="00043832">
        <w:trPr>
          <w:gridAfter w:val="1"/>
          <w:wAfter w:w="500" w:type="pct"/>
        </w:trPr>
        <w:tc>
          <w:tcPr>
            <w:tcW w:w="514" w:type="pct"/>
            <w:gridSpan w:val="2"/>
          </w:tcPr>
          <w:p w14:paraId="7642DB65" w14:textId="77777777" w:rsidR="00043832" w:rsidRPr="0012483F" w:rsidRDefault="00043832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2483F">
              <w:rPr>
                <w:rFonts w:asciiTheme="minorHAnsi" w:hAnsiTheme="minorHAnsi" w:cs="Arial"/>
                <w:b/>
                <w:sz w:val="22"/>
                <w:szCs w:val="22"/>
              </w:rPr>
              <w:t>Location</w:t>
            </w:r>
          </w:p>
        </w:tc>
        <w:tc>
          <w:tcPr>
            <w:tcW w:w="3986" w:type="pct"/>
            <w:gridSpan w:val="3"/>
          </w:tcPr>
          <w:p w14:paraId="7DE7B171" w14:textId="77777777" w:rsidR="00043832" w:rsidRPr="007B5163" w:rsidRDefault="00043832" w:rsidP="007B5163">
            <w:pPr>
              <w:rPr>
                <w:color w:val="1F497D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HQIP, 45 Moorfields, London EC2Y 9AE, Room 605</w:t>
            </w:r>
          </w:p>
        </w:tc>
      </w:tr>
      <w:tr w:rsidR="00043832" w:rsidRPr="0012483F" w14:paraId="0ABED183" w14:textId="77777777" w:rsidTr="00616441">
        <w:trPr>
          <w:gridAfter w:val="1"/>
          <w:wAfter w:w="500" w:type="pct"/>
        </w:trPr>
        <w:tc>
          <w:tcPr>
            <w:tcW w:w="514" w:type="pct"/>
            <w:gridSpan w:val="2"/>
            <w:vMerge w:val="restart"/>
          </w:tcPr>
          <w:p w14:paraId="5C4CAF46" w14:textId="575E2325" w:rsidR="00043832" w:rsidRPr="0012483F" w:rsidRDefault="001F1FC1" w:rsidP="001F1FC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Attendance</w:t>
            </w:r>
          </w:p>
        </w:tc>
        <w:tc>
          <w:tcPr>
            <w:tcW w:w="3063" w:type="pct"/>
            <w:vMerge w:val="restart"/>
          </w:tcPr>
          <w:p w14:paraId="3EB03593" w14:textId="6EC0FF62" w:rsidR="001F1FC1" w:rsidRPr="00D825B9" w:rsidRDefault="001F1FC1" w:rsidP="00C209A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25B9">
              <w:rPr>
                <w:rFonts w:ascii="Calibri" w:hAnsi="Calibri" w:cs="Arial"/>
                <w:b/>
                <w:sz w:val="22"/>
                <w:szCs w:val="22"/>
              </w:rPr>
              <w:t>Trustees:</w:t>
            </w:r>
          </w:p>
          <w:p w14:paraId="04ED059F" w14:textId="090415BB" w:rsidR="00043832" w:rsidRDefault="00043832" w:rsidP="00C209A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Alastair Henderson AMRC, vice chairman</w:t>
            </w:r>
          </w:p>
          <w:p w14:paraId="0C8110F6" w14:textId="77777777" w:rsidR="00043832" w:rsidRDefault="00043832" w:rsidP="00C209AC">
            <w:pPr>
              <w:rPr>
                <w:rFonts w:ascii="Calibri" w:hAnsi="Calibri" w:cs="Arial"/>
                <w:sz w:val="22"/>
                <w:szCs w:val="22"/>
              </w:rPr>
            </w:pPr>
            <w:r w:rsidRPr="00CF467D">
              <w:rPr>
                <w:rFonts w:ascii="Calibri" w:hAnsi="Calibri" w:cs="Arial"/>
                <w:sz w:val="22"/>
                <w:szCs w:val="22"/>
              </w:rPr>
              <w:t>Richard Driscoll</w:t>
            </w:r>
            <w:r>
              <w:rPr>
                <w:rFonts w:ascii="Calibri" w:hAnsi="Calibri" w:cs="Arial"/>
                <w:sz w:val="22"/>
                <w:szCs w:val="22"/>
              </w:rPr>
              <w:t xml:space="preserve"> NV, chairman</w:t>
            </w:r>
          </w:p>
          <w:p w14:paraId="42035B40" w14:textId="77777777" w:rsidR="00043832" w:rsidRDefault="00043832" w:rsidP="00F2350C">
            <w:pPr>
              <w:rPr>
                <w:rFonts w:ascii="Calibri" w:hAnsi="Calibri" w:cs="Arial"/>
                <w:sz w:val="22"/>
                <w:szCs w:val="22"/>
              </w:rPr>
            </w:pPr>
            <w:r w:rsidRPr="00CF467D">
              <w:rPr>
                <w:rFonts w:ascii="Calibri" w:hAnsi="Calibri" w:cs="Arial"/>
                <w:sz w:val="22"/>
                <w:szCs w:val="22"/>
              </w:rPr>
              <w:t>Philip Baker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NV</w:t>
            </w:r>
          </w:p>
          <w:p w14:paraId="15D08D34" w14:textId="77777777" w:rsidR="00043832" w:rsidRDefault="00043832" w:rsidP="007B516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Linda Patterson AMRC </w:t>
            </w:r>
          </w:p>
          <w:p w14:paraId="7CC5CD64" w14:textId="77777777" w:rsidR="00043832" w:rsidRPr="00F063C9" w:rsidRDefault="00043832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FD5605">
              <w:rPr>
                <w:rFonts w:ascii="Calibri" w:hAnsi="Calibri"/>
                <w:sz w:val="22"/>
                <w:szCs w:val="22"/>
              </w:rPr>
              <w:t>Victoria Tzortziou Brown</w:t>
            </w:r>
            <w:r>
              <w:rPr>
                <w:rFonts w:ascii="Calibri" w:hAnsi="Calibri"/>
                <w:sz w:val="22"/>
                <w:szCs w:val="22"/>
              </w:rPr>
              <w:t xml:space="preserve"> AMRC </w:t>
            </w:r>
          </w:p>
          <w:p w14:paraId="0F718789" w14:textId="77777777" w:rsidR="00043832" w:rsidRDefault="00043832" w:rsidP="000438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Sheila Marriott RCN</w:t>
            </w:r>
          </w:p>
          <w:p w14:paraId="11695C0D" w14:textId="77777777" w:rsidR="00043832" w:rsidRPr="00E4156D" w:rsidRDefault="00043832" w:rsidP="000438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Anne Marie Rafferty RCN</w:t>
            </w:r>
            <w:r w:rsidR="00C976FE">
              <w:rPr>
                <w:rFonts w:ascii="Calibri" w:hAnsi="Calibri"/>
                <w:sz w:val="22"/>
                <w:szCs w:val="22"/>
              </w:rPr>
              <w:t xml:space="preserve"> (left at 14.30)</w:t>
            </w:r>
          </w:p>
          <w:p w14:paraId="11FD2AEE" w14:textId="77777777" w:rsidR="00043832" w:rsidRDefault="00043832" w:rsidP="000438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Donna </w:t>
            </w:r>
            <w:r w:rsidRPr="00C816FE">
              <w:rPr>
                <w:rFonts w:ascii="Calibri" w:hAnsi="Calibri"/>
                <w:sz w:val="22"/>
                <w:szCs w:val="22"/>
              </w:rPr>
              <w:t xml:space="preserve">Kinnair </w:t>
            </w:r>
            <w:r w:rsidRPr="00C976FE">
              <w:rPr>
                <w:rFonts w:ascii="Calibri" w:hAnsi="Calibri"/>
                <w:sz w:val="22"/>
                <w:szCs w:val="22"/>
              </w:rPr>
              <w:t xml:space="preserve">RCN </w:t>
            </w:r>
            <w:r w:rsidR="00C976FE" w:rsidRPr="00C976FE">
              <w:rPr>
                <w:rFonts w:ascii="Calibri" w:hAnsi="Calibri"/>
                <w:sz w:val="22"/>
                <w:szCs w:val="22"/>
              </w:rPr>
              <w:t>(arrived at 13.30)</w:t>
            </w:r>
            <w:bookmarkStart w:id="0" w:name="_GoBack"/>
            <w:bookmarkEnd w:id="0"/>
          </w:p>
          <w:p w14:paraId="7D123EA5" w14:textId="77777777" w:rsidR="001F1FC1" w:rsidRPr="00D825B9" w:rsidRDefault="001F1FC1" w:rsidP="001F1FC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825B9">
              <w:rPr>
                <w:rFonts w:ascii="Calibri" w:hAnsi="Calibri" w:cs="Arial"/>
                <w:b/>
                <w:sz w:val="22"/>
                <w:szCs w:val="22"/>
              </w:rPr>
              <w:t>Attendees:</w:t>
            </w:r>
          </w:p>
          <w:p w14:paraId="7A7FBC12" w14:textId="77777777" w:rsidR="001F1FC1" w:rsidRDefault="001F1FC1" w:rsidP="001F1FC1">
            <w:pPr>
              <w:rPr>
                <w:rFonts w:ascii="Calibri" w:hAnsi="Calibri" w:cs="Arial"/>
                <w:sz w:val="22"/>
                <w:szCs w:val="22"/>
              </w:rPr>
            </w:pPr>
            <w:r w:rsidRPr="00CF467D">
              <w:rPr>
                <w:rFonts w:ascii="Calibri" w:hAnsi="Calibri" w:cs="Arial"/>
                <w:sz w:val="22"/>
                <w:szCs w:val="22"/>
              </w:rPr>
              <w:t>Jane Ingham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HQIP</w:t>
            </w:r>
          </w:p>
          <w:p w14:paraId="115EE84E" w14:textId="77777777" w:rsidR="001F1FC1" w:rsidRDefault="001F1FC1" w:rsidP="001F1FC1">
            <w:pPr>
              <w:rPr>
                <w:rFonts w:ascii="Calibri" w:hAnsi="Calibri" w:cs="Arial"/>
                <w:sz w:val="22"/>
                <w:szCs w:val="22"/>
              </w:rPr>
            </w:pPr>
            <w:r w:rsidRPr="00CF467D">
              <w:rPr>
                <w:rFonts w:ascii="Calibri" w:hAnsi="Calibri" w:cs="Arial"/>
                <w:sz w:val="22"/>
                <w:szCs w:val="22"/>
              </w:rPr>
              <w:t>Joan Shearman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HQIP</w:t>
            </w:r>
          </w:p>
          <w:p w14:paraId="64E55B1C" w14:textId="77777777" w:rsidR="001F1FC1" w:rsidRDefault="001F1FC1" w:rsidP="001F1FC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Danny Keenan HQIP</w:t>
            </w:r>
          </w:p>
          <w:p w14:paraId="4DE53CE1" w14:textId="77777777" w:rsidR="001F1FC1" w:rsidRDefault="001F1FC1" w:rsidP="001F1FC1">
            <w:pPr>
              <w:rPr>
                <w:rFonts w:ascii="Calibri" w:hAnsi="Calibri" w:cs="Arial"/>
                <w:sz w:val="22"/>
                <w:szCs w:val="22"/>
              </w:rPr>
            </w:pPr>
            <w:r w:rsidRPr="00555F5D">
              <w:rPr>
                <w:rFonts w:ascii="Calibri" w:hAnsi="Calibri" w:cs="Arial"/>
                <w:sz w:val="22"/>
                <w:szCs w:val="22"/>
              </w:rPr>
              <w:t>Anna Kisielewska</w:t>
            </w:r>
            <w:r>
              <w:rPr>
                <w:rFonts w:ascii="Calibri" w:hAnsi="Calibri" w:cs="Arial"/>
                <w:sz w:val="22"/>
                <w:szCs w:val="22"/>
              </w:rPr>
              <w:t xml:space="preserve"> HQIP, secretary</w:t>
            </w:r>
          </w:p>
          <w:p w14:paraId="1C2AB663" w14:textId="77777777" w:rsidR="001F1FC1" w:rsidRDefault="001F1FC1" w:rsidP="001F1F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Susan Latchem HQIP</w:t>
            </w:r>
          </w:p>
          <w:p w14:paraId="441CB3CE" w14:textId="77777777" w:rsidR="001F1FC1" w:rsidRDefault="001F1FC1" w:rsidP="001F1F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F5A43BD" w14:textId="77777777" w:rsidR="001F1FC1" w:rsidRPr="00CF467D" w:rsidRDefault="001F1FC1" w:rsidP="001F1FC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38649586" w14:textId="77777777" w:rsidR="00043832" w:rsidRPr="007B5163" w:rsidRDefault="000438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3" w:type="pct"/>
            <w:gridSpan w:val="2"/>
          </w:tcPr>
          <w:p w14:paraId="05C8FDD7" w14:textId="77777777" w:rsidR="00043832" w:rsidRPr="0012483F" w:rsidRDefault="00043832" w:rsidP="0082322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2483F">
              <w:rPr>
                <w:rFonts w:asciiTheme="minorHAnsi" w:hAnsiTheme="minorHAnsi" w:cs="Arial"/>
                <w:b/>
                <w:sz w:val="22"/>
                <w:szCs w:val="22"/>
              </w:rPr>
              <w:t>Apologies</w:t>
            </w:r>
            <w:r w:rsidRPr="0012483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</w:tr>
      <w:tr w:rsidR="00043832" w:rsidRPr="0012483F" w14:paraId="3C45148A" w14:textId="77777777" w:rsidTr="00043832">
        <w:trPr>
          <w:gridAfter w:val="1"/>
          <w:wAfter w:w="500" w:type="pct"/>
          <w:trHeight w:val="1160"/>
        </w:trPr>
        <w:tc>
          <w:tcPr>
            <w:tcW w:w="514" w:type="pct"/>
            <w:gridSpan w:val="2"/>
            <w:vMerge/>
          </w:tcPr>
          <w:p w14:paraId="55784F1A" w14:textId="3FFA3D72" w:rsidR="00043832" w:rsidRPr="0012483F" w:rsidRDefault="00043832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063" w:type="pct"/>
            <w:vMerge/>
          </w:tcPr>
          <w:p w14:paraId="037F8159" w14:textId="77777777" w:rsidR="00043832" w:rsidRPr="0012483F" w:rsidRDefault="00043832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23" w:type="pct"/>
            <w:gridSpan w:val="2"/>
          </w:tcPr>
          <w:p w14:paraId="4D91F232" w14:textId="77777777" w:rsidR="00043832" w:rsidRPr="00CF467D" w:rsidRDefault="00043832" w:rsidP="002B60D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Robert Johnstone NV</w:t>
            </w:r>
          </w:p>
          <w:p w14:paraId="73055136" w14:textId="77777777" w:rsidR="00043832" w:rsidRDefault="00043832" w:rsidP="00043832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Sarah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Dunnett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, t</w:t>
            </w:r>
            <w:r w:rsidRPr="00555F5D">
              <w:rPr>
                <w:rFonts w:ascii="Calibri" w:hAnsi="Calibri" w:cs="Arial"/>
                <w:sz w:val="22"/>
                <w:szCs w:val="22"/>
              </w:rPr>
              <w:t xml:space="preserve">reasurer </w:t>
            </w:r>
            <w:r>
              <w:rPr>
                <w:rFonts w:ascii="Calibri" w:hAnsi="Calibri" w:cs="Arial"/>
                <w:color w:val="FF0000"/>
                <w:sz w:val="22"/>
                <w:szCs w:val="22"/>
              </w:rPr>
              <w:t xml:space="preserve"> </w:t>
            </w:r>
          </w:p>
          <w:p w14:paraId="2E0977C9" w14:textId="77777777" w:rsidR="00043832" w:rsidRPr="0012483F" w:rsidRDefault="00043832" w:rsidP="007B516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3832" w:rsidRPr="0012483F" w14:paraId="63918111" w14:textId="77777777" w:rsidTr="00043832">
        <w:trPr>
          <w:gridAfter w:val="1"/>
          <w:wAfter w:w="500" w:type="pct"/>
          <w:trHeight w:val="357"/>
        </w:trPr>
        <w:tc>
          <w:tcPr>
            <w:tcW w:w="514" w:type="pct"/>
            <w:gridSpan w:val="2"/>
            <w:vMerge/>
          </w:tcPr>
          <w:p w14:paraId="4131C6A7" w14:textId="77777777" w:rsidR="00043832" w:rsidRPr="0012483F" w:rsidRDefault="00043832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063" w:type="pct"/>
            <w:vMerge/>
          </w:tcPr>
          <w:p w14:paraId="2D9ECA50" w14:textId="77777777" w:rsidR="00043832" w:rsidRPr="0012483F" w:rsidRDefault="00043832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23" w:type="pct"/>
            <w:gridSpan w:val="2"/>
          </w:tcPr>
          <w:p w14:paraId="3FC42A24" w14:textId="77777777" w:rsidR="00043832" w:rsidRPr="00043832" w:rsidRDefault="00043832" w:rsidP="002B60D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043832">
              <w:rPr>
                <w:rFonts w:ascii="Calibri" w:hAnsi="Calibri" w:cs="Arial"/>
                <w:b/>
                <w:sz w:val="22"/>
                <w:szCs w:val="22"/>
              </w:rPr>
              <w:t>Invitees</w:t>
            </w:r>
          </w:p>
        </w:tc>
      </w:tr>
      <w:tr w:rsidR="00043832" w:rsidRPr="0012483F" w14:paraId="52080F81" w14:textId="77777777" w:rsidTr="00616441">
        <w:trPr>
          <w:gridAfter w:val="1"/>
          <w:wAfter w:w="500" w:type="pct"/>
          <w:trHeight w:val="1160"/>
        </w:trPr>
        <w:tc>
          <w:tcPr>
            <w:tcW w:w="514" w:type="pct"/>
            <w:gridSpan w:val="2"/>
            <w:vMerge/>
          </w:tcPr>
          <w:p w14:paraId="601148C8" w14:textId="77777777" w:rsidR="00043832" w:rsidRPr="0012483F" w:rsidRDefault="00043832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063" w:type="pct"/>
            <w:vMerge/>
          </w:tcPr>
          <w:p w14:paraId="1222182C" w14:textId="77777777" w:rsidR="00043832" w:rsidRPr="0012483F" w:rsidRDefault="00043832" w:rsidP="00AC3D6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23" w:type="pct"/>
            <w:gridSpan w:val="2"/>
          </w:tcPr>
          <w:p w14:paraId="4105F899" w14:textId="77777777" w:rsidR="00043832" w:rsidRPr="00D858AA" w:rsidRDefault="00043832" w:rsidP="0004383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858AA">
              <w:rPr>
                <w:rFonts w:asciiTheme="minorHAnsi" w:hAnsiTheme="minorHAnsi" w:cs="Arial"/>
                <w:sz w:val="22"/>
                <w:szCs w:val="22"/>
              </w:rPr>
              <w:t>Elaine Young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D858AA">
              <w:rPr>
                <w:rFonts w:asciiTheme="minorHAnsi" w:hAnsiTheme="minorHAnsi" w:cs="Arial"/>
                <w:sz w:val="22"/>
                <w:szCs w:val="22"/>
              </w:rPr>
              <w:t xml:space="preserve"> NJR</w:t>
            </w:r>
          </w:p>
          <w:p w14:paraId="1D1ECA4B" w14:textId="77777777" w:rsidR="00043832" w:rsidRPr="00D858AA" w:rsidRDefault="00043832" w:rsidP="0004383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858AA">
              <w:rPr>
                <w:rFonts w:asciiTheme="minorHAnsi" w:hAnsiTheme="minorHAnsi" w:cs="Arial"/>
                <w:sz w:val="22"/>
                <w:szCs w:val="22"/>
              </w:rPr>
              <w:t>James Thornton</w:t>
            </w:r>
          </w:p>
          <w:p w14:paraId="41436860" w14:textId="77777777" w:rsidR="00043832" w:rsidRDefault="00043832" w:rsidP="00043832">
            <w:pPr>
              <w:rPr>
                <w:rFonts w:ascii="Calibri" w:hAnsi="Calibri" w:cs="Arial"/>
                <w:sz w:val="22"/>
                <w:szCs w:val="22"/>
              </w:rPr>
            </w:pPr>
            <w:r w:rsidRPr="00D858AA">
              <w:rPr>
                <w:rFonts w:asciiTheme="minorHAnsi" w:hAnsiTheme="minorHAnsi" w:cs="Arial"/>
                <w:sz w:val="22"/>
                <w:szCs w:val="22"/>
              </w:rPr>
              <w:t>Jill Stoddart, NCAPOP</w:t>
            </w:r>
          </w:p>
        </w:tc>
      </w:tr>
      <w:tr w:rsidR="001F1FC1" w:rsidRPr="0012483F" w14:paraId="352F445C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611"/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A479F88" w14:textId="77777777" w:rsidR="009929D9" w:rsidRPr="0012483F" w:rsidRDefault="009929D9" w:rsidP="004E07D8">
            <w:pPr>
              <w:pStyle w:val="TableHeading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8BFEBD0" w14:textId="77777777" w:rsidR="009929D9" w:rsidRPr="0012483F" w:rsidRDefault="009929D9" w:rsidP="004E07D8">
            <w:pPr>
              <w:pStyle w:val="TableHeading"/>
              <w:spacing w:before="0"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2483F">
              <w:rPr>
                <w:rFonts w:asciiTheme="minorHAnsi" w:hAnsiTheme="minorHAnsi" w:cs="Arial"/>
                <w:sz w:val="22"/>
                <w:szCs w:val="22"/>
              </w:rPr>
              <w:t>Item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C66860" w14:textId="77777777" w:rsidR="009929D9" w:rsidRPr="0012483F" w:rsidRDefault="009929D9" w:rsidP="004E07D8">
            <w:pPr>
              <w:pStyle w:val="TableHeading"/>
              <w:spacing w:before="0" w:after="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79EEE3D" w14:textId="77777777" w:rsidR="009929D9" w:rsidRPr="0012483F" w:rsidRDefault="009929D9" w:rsidP="004E07D8">
            <w:pPr>
              <w:pStyle w:val="TableHeading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Action required </w:t>
            </w:r>
          </w:p>
          <w:p w14:paraId="172658F4" w14:textId="77777777" w:rsidR="009929D9" w:rsidRPr="0012483F" w:rsidRDefault="009929D9" w:rsidP="009929D9">
            <w:pPr>
              <w:pStyle w:val="TableHeading"/>
              <w:spacing w:before="0"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F1FC1" w:rsidRPr="0012483F" w14:paraId="4815285E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76"/>
          <w:tblHeader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pct50" w:color="auto" w:fill="auto"/>
          </w:tcPr>
          <w:p w14:paraId="715E4E57" w14:textId="77777777" w:rsidR="002D3092" w:rsidRPr="0012483F" w:rsidRDefault="002D3092" w:rsidP="00C04DEB">
            <w:pPr>
              <w:pStyle w:val="TableTex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auto" w:fill="auto"/>
          </w:tcPr>
          <w:p w14:paraId="49F06667" w14:textId="77777777" w:rsidR="002D3092" w:rsidRPr="0012483F" w:rsidRDefault="002D3092" w:rsidP="00C04DEB">
            <w:pPr>
              <w:pStyle w:val="TableTex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0" w:color="auto" w:fill="auto"/>
          </w:tcPr>
          <w:p w14:paraId="26954E91" w14:textId="77777777" w:rsidR="002D3092" w:rsidRPr="0012483F" w:rsidRDefault="002D3092" w:rsidP="00C04DEB">
            <w:pPr>
              <w:pStyle w:val="TableTex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0" w:color="auto" w:fill="auto"/>
          </w:tcPr>
          <w:p w14:paraId="48F3DFA6" w14:textId="77777777" w:rsidR="002D3092" w:rsidRPr="0012483F" w:rsidRDefault="002D3092" w:rsidP="00C04DEB">
            <w:pPr>
              <w:pStyle w:val="TableTex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50" w:color="auto" w:fill="auto"/>
          </w:tcPr>
          <w:p w14:paraId="4ED7CE60" w14:textId="77777777" w:rsidR="002D3092" w:rsidRPr="0012483F" w:rsidRDefault="002D3092" w:rsidP="00C04DEB">
            <w:pPr>
              <w:pStyle w:val="TableText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9929D9" w:rsidRPr="0012483F" w14:paraId="43970754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267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EBA82C6" w14:textId="77777777" w:rsidR="009929D9" w:rsidRPr="0012483F" w:rsidRDefault="009929D9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37E3F7" w14:textId="77777777" w:rsidR="009929D9" w:rsidRDefault="009929D9" w:rsidP="00AA203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Welcome/ A</w:t>
            </w:r>
            <w:r w:rsidRPr="0012483F">
              <w:rPr>
                <w:rFonts w:asciiTheme="minorHAnsi" w:hAnsiTheme="minorHAnsi"/>
                <w:sz w:val="22"/>
                <w:szCs w:val="22"/>
              </w:rPr>
              <w:t xml:space="preserve">pologies/ Declarations of Interest </w:t>
            </w:r>
          </w:p>
          <w:p w14:paraId="6F311BEC" w14:textId="77777777" w:rsidR="002B60D4" w:rsidRDefault="009929D9" w:rsidP="009929D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A036F5">
              <w:rPr>
                <w:rFonts w:asciiTheme="minorHAnsi" w:hAnsiTheme="minorHAnsi"/>
                <w:sz w:val="22"/>
                <w:szCs w:val="22"/>
              </w:rPr>
              <w:t>Richard Driscoll welcome</w:t>
            </w:r>
            <w:r w:rsidR="002E262C">
              <w:rPr>
                <w:rFonts w:asciiTheme="minorHAnsi" w:hAnsiTheme="minorHAnsi"/>
                <w:sz w:val="22"/>
                <w:szCs w:val="22"/>
              </w:rPr>
              <w:t>d members to the Board meeting</w:t>
            </w:r>
            <w:r w:rsidR="00321516">
              <w:rPr>
                <w:rFonts w:asciiTheme="minorHAnsi" w:hAnsiTheme="minorHAnsi"/>
                <w:sz w:val="22"/>
                <w:szCs w:val="22"/>
              </w:rPr>
              <w:t>.</w:t>
            </w:r>
            <w:r w:rsidR="002E262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09187B" w14:textId="77777777" w:rsidR="009929D9" w:rsidRPr="00A036F5" w:rsidRDefault="009929D9" w:rsidP="009929D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A036F5">
              <w:rPr>
                <w:rFonts w:asciiTheme="minorHAnsi" w:hAnsiTheme="minorHAnsi"/>
                <w:sz w:val="22"/>
                <w:szCs w:val="22"/>
              </w:rPr>
              <w:t xml:space="preserve">Apologies for absence were received from </w:t>
            </w:r>
            <w:r w:rsidR="00043832">
              <w:rPr>
                <w:rFonts w:asciiTheme="minorHAnsi" w:hAnsiTheme="minorHAnsi"/>
                <w:sz w:val="22"/>
                <w:szCs w:val="22"/>
              </w:rPr>
              <w:t xml:space="preserve">Robert Johnstone and Sarah </w:t>
            </w:r>
            <w:proofErr w:type="spellStart"/>
            <w:r w:rsidR="00043832">
              <w:rPr>
                <w:rFonts w:asciiTheme="minorHAnsi" w:hAnsiTheme="minorHAnsi"/>
                <w:sz w:val="22"/>
                <w:szCs w:val="22"/>
              </w:rPr>
              <w:t>Dunnett</w:t>
            </w:r>
            <w:proofErr w:type="spellEnd"/>
          </w:p>
          <w:p w14:paraId="59FD0850" w14:textId="77777777" w:rsidR="009929D9" w:rsidRDefault="009929D9" w:rsidP="009929D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036F5">
              <w:rPr>
                <w:rFonts w:asciiTheme="minorHAnsi" w:hAnsiTheme="minorHAnsi"/>
                <w:sz w:val="22"/>
                <w:szCs w:val="22"/>
              </w:rPr>
              <w:t>There were no conflicts of interest to declare in respect of the business of this meeting.</w:t>
            </w:r>
          </w:p>
          <w:p w14:paraId="5B34D8E6" w14:textId="77777777" w:rsidR="00153FE5" w:rsidRDefault="00CB2A32" w:rsidP="009929D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Sue Latchem reminded all present about the new DoI po</w:t>
            </w:r>
            <w:r w:rsidR="00C976FE">
              <w:rPr>
                <w:rFonts w:asciiTheme="minorHAnsi" w:hAnsiTheme="minorHAnsi"/>
                <w:sz w:val="22"/>
                <w:szCs w:val="22"/>
              </w:rPr>
              <w:t>licy bei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ng live and the new declaration form to be completed and forwarded to Anna Kisielewska. </w:t>
            </w:r>
          </w:p>
          <w:p w14:paraId="1571E8B7" w14:textId="77777777" w:rsidR="009929D9" w:rsidRPr="009929D9" w:rsidRDefault="00D731E2" w:rsidP="00CD45B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34E" w14:textId="77777777" w:rsidR="009929D9" w:rsidRDefault="009929D9" w:rsidP="00F12ED7">
            <w:pPr>
              <w:pStyle w:val="Table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2F2478" w14:textId="77777777" w:rsidR="009929D9" w:rsidRPr="00C816FE" w:rsidRDefault="009929D9" w:rsidP="008955FA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9D9" w:rsidRPr="0012483F" w14:paraId="47472CFC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401058C" w14:textId="77777777" w:rsidR="009929D9" w:rsidRPr="0012483F" w:rsidRDefault="009929D9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3E9225" w14:textId="7FFF56A9" w:rsidR="002E262C" w:rsidRDefault="009929D9" w:rsidP="00A6671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743E5">
              <w:rPr>
                <w:rFonts w:asciiTheme="minorHAnsi" w:hAnsiTheme="minorHAnsi"/>
                <w:sz w:val="22"/>
                <w:szCs w:val="22"/>
              </w:rPr>
              <w:t xml:space="preserve">Minutes of last meeting </w:t>
            </w:r>
            <w:r w:rsidR="002E262C">
              <w:rPr>
                <w:rFonts w:asciiTheme="minorHAnsi" w:hAnsiTheme="minorHAnsi"/>
                <w:sz w:val="22"/>
                <w:szCs w:val="22"/>
              </w:rPr>
              <w:t>were accepted as a true record of the meeting and signed off by Richard</w:t>
            </w:r>
            <w:r w:rsidR="00EC1A7A">
              <w:rPr>
                <w:rFonts w:asciiTheme="minorHAnsi" w:hAnsiTheme="minorHAnsi"/>
                <w:sz w:val="22"/>
                <w:szCs w:val="22"/>
              </w:rPr>
              <w:t xml:space="preserve"> Driscoll.</w:t>
            </w:r>
          </w:p>
          <w:p w14:paraId="29795774" w14:textId="77777777" w:rsidR="009929D9" w:rsidRDefault="002E262C" w:rsidP="00A6671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9929D9" w:rsidRPr="00E743E5">
              <w:rPr>
                <w:rFonts w:asciiTheme="minorHAnsi" w:hAnsiTheme="minorHAnsi"/>
                <w:sz w:val="22"/>
                <w:szCs w:val="22"/>
              </w:rPr>
              <w:t>atters arising</w:t>
            </w:r>
          </w:p>
          <w:p w14:paraId="2F1CD7F4" w14:textId="73933C36" w:rsidR="007F2032" w:rsidRPr="007F2032" w:rsidRDefault="007F2032" w:rsidP="007F2032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>Confirmation of decisions from last meeting</w:t>
            </w:r>
            <w:r w:rsidR="00CB2A32">
              <w:rPr>
                <w:rFonts w:asciiTheme="minorHAnsi" w:hAnsiTheme="minorHAnsi"/>
                <w:sz w:val="22"/>
                <w:szCs w:val="22"/>
              </w:rPr>
              <w:t xml:space="preserve"> – as the January meeting</w:t>
            </w:r>
            <w:r w:rsidR="00C976FE">
              <w:rPr>
                <w:rFonts w:asciiTheme="minorHAnsi" w:hAnsiTheme="minorHAnsi"/>
                <w:sz w:val="22"/>
                <w:szCs w:val="22"/>
              </w:rPr>
              <w:t xml:space="preserve"> was not quorate, Richard</w:t>
            </w:r>
            <w:r w:rsidR="00376229">
              <w:rPr>
                <w:rFonts w:asciiTheme="minorHAnsi" w:hAnsiTheme="minorHAnsi"/>
                <w:sz w:val="22"/>
                <w:szCs w:val="22"/>
              </w:rPr>
              <w:t xml:space="preserve"> asked for the f</w:t>
            </w:r>
            <w:r w:rsidR="00F817AE">
              <w:rPr>
                <w:rFonts w:asciiTheme="minorHAnsi" w:hAnsiTheme="minorHAnsi"/>
                <w:sz w:val="22"/>
                <w:szCs w:val="22"/>
              </w:rPr>
              <w:t>ormal</w:t>
            </w:r>
            <w:r w:rsidR="00CB2A32">
              <w:rPr>
                <w:rFonts w:asciiTheme="minorHAnsi" w:hAnsiTheme="minorHAnsi"/>
                <w:sz w:val="22"/>
                <w:szCs w:val="22"/>
              </w:rPr>
              <w:t xml:space="preserve"> confirmation of all decision</w:t>
            </w:r>
            <w:r w:rsidR="00412CC9">
              <w:rPr>
                <w:rFonts w:asciiTheme="minorHAnsi" w:hAnsiTheme="minorHAnsi"/>
                <w:sz w:val="22"/>
                <w:szCs w:val="22"/>
              </w:rPr>
              <w:t>s</w:t>
            </w:r>
            <w:r w:rsidR="00CB2A32">
              <w:rPr>
                <w:rFonts w:asciiTheme="minorHAnsi" w:hAnsiTheme="minorHAnsi"/>
                <w:sz w:val="22"/>
                <w:szCs w:val="22"/>
              </w:rPr>
              <w:t xml:space="preserve"> made. </w:t>
            </w:r>
            <w:r w:rsidR="00D01796">
              <w:rPr>
                <w:rFonts w:asciiTheme="minorHAnsi" w:hAnsiTheme="minorHAnsi"/>
                <w:b/>
                <w:i/>
                <w:sz w:val="22"/>
                <w:szCs w:val="22"/>
              </w:rPr>
              <w:t>The Board</w:t>
            </w:r>
            <w:r w:rsidR="00CB2A32" w:rsidRPr="0032151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ratified </w:t>
            </w:r>
            <w:r w:rsidR="006325CD" w:rsidRPr="00321516">
              <w:rPr>
                <w:rFonts w:asciiTheme="minorHAnsi" w:hAnsiTheme="minorHAnsi"/>
                <w:b/>
                <w:i/>
                <w:sz w:val="22"/>
                <w:szCs w:val="22"/>
              </w:rPr>
              <w:t>the decisions and minutes of the meeting</w:t>
            </w:r>
          </w:p>
          <w:p w14:paraId="00958B2E" w14:textId="77777777" w:rsidR="00CD45BA" w:rsidRDefault="007F2032" w:rsidP="006325C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Current contract timelines – </w:t>
            </w:r>
            <w:r w:rsidR="00C976FE">
              <w:rPr>
                <w:rFonts w:asciiTheme="minorHAnsi" w:hAnsiTheme="minorHAnsi"/>
                <w:sz w:val="22"/>
                <w:szCs w:val="22"/>
              </w:rPr>
              <w:t>this item</w:t>
            </w:r>
            <w:r w:rsidR="00321516">
              <w:rPr>
                <w:rFonts w:asciiTheme="minorHAnsi" w:hAnsiTheme="minorHAnsi"/>
                <w:sz w:val="22"/>
                <w:szCs w:val="22"/>
              </w:rPr>
              <w:t xml:space="preserve"> was </w:t>
            </w:r>
            <w:r w:rsidR="006325CD">
              <w:rPr>
                <w:rFonts w:asciiTheme="minorHAnsi" w:hAnsiTheme="minorHAnsi"/>
                <w:sz w:val="22"/>
                <w:szCs w:val="22"/>
              </w:rPr>
              <w:t xml:space="preserve">discussed under item 4, Risk register.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4090788" w14:textId="25C37B4E" w:rsidR="00490B8B" w:rsidRPr="00A82DBC" w:rsidRDefault="00490B8B" w:rsidP="0062409D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Patient First conference 2016 – J</w:t>
            </w:r>
            <w:r w:rsidR="0062409D">
              <w:rPr>
                <w:rFonts w:asciiTheme="minorHAnsi" w:hAnsiTheme="minorHAnsi"/>
                <w:sz w:val="22"/>
                <w:szCs w:val="22"/>
              </w:rPr>
              <w:t>T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ill share </w:t>
            </w:r>
            <w:hyperlink r:id="rId10" w:history="1">
              <w:r w:rsidRPr="00DB3F79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HQIP Facebook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 xml:space="preserve"> link to the videos from the QI Theatre  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9923" w14:textId="77777777" w:rsidR="009929D9" w:rsidRDefault="009929D9" w:rsidP="00321F77">
            <w:pPr>
              <w:pStyle w:val="Table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C69C9E8" w14:textId="77777777" w:rsidR="008D167D" w:rsidRDefault="008D167D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73C357" w14:textId="77777777" w:rsidR="00412CC9" w:rsidRDefault="00412CC9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19B666" w14:textId="77777777" w:rsidR="00412CC9" w:rsidRDefault="00412CC9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2774013" w14:textId="77777777" w:rsidR="00412CC9" w:rsidRDefault="00412CC9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E1C44A" w14:textId="77777777" w:rsidR="00412CC9" w:rsidRDefault="00412CC9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73404E2" w14:textId="77777777" w:rsidR="00412CC9" w:rsidRDefault="00412CC9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ABF5D7" w14:textId="77777777" w:rsidR="00412CC9" w:rsidRDefault="00412CC9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D032B98" w14:textId="77777777" w:rsidR="00412CC9" w:rsidRDefault="00412CC9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DAC550A" w14:textId="5F82A8DE" w:rsidR="00412CC9" w:rsidRPr="00C816FE" w:rsidRDefault="00412CC9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62409D">
              <w:rPr>
                <w:rFonts w:asciiTheme="minorHAnsi" w:hAnsiTheme="minorHAnsi" w:cs="Arial"/>
                <w:sz w:val="22"/>
                <w:szCs w:val="22"/>
              </w:rPr>
              <w:t>K</w:t>
            </w:r>
            <w:r>
              <w:rPr>
                <w:rFonts w:asciiTheme="minorHAnsi" w:hAnsiTheme="minorHAnsi" w:cs="Arial"/>
                <w:sz w:val="22"/>
                <w:szCs w:val="22"/>
              </w:rPr>
              <w:t>/JT</w:t>
            </w:r>
          </w:p>
        </w:tc>
      </w:tr>
      <w:tr w:rsidR="009929D9" w:rsidRPr="0012483F" w14:paraId="2FE244E3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267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959CE9" w14:textId="77777777" w:rsidR="009929D9" w:rsidRPr="004C2820" w:rsidRDefault="009929D9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B1568F" w14:textId="77777777" w:rsidR="009929D9" w:rsidRDefault="009929D9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E4156D">
              <w:rPr>
                <w:rFonts w:asciiTheme="minorHAnsi" w:hAnsiTheme="minorHAnsi"/>
                <w:sz w:val="22"/>
                <w:szCs w:val="22"/>
              </w:rPr>
              <w:t>Chair’s actions taken since last meeting</w:t>
            </w:r>
            <w:r w:rsidR="002B60D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77AAC">
              <w:rPr>
                <w:rFonts w:asciiTheme="minorHAnsi" w:hAnsiTheme="minorHAnsi"/>
                <w:sz w:val="22"/>
                <w:szCs w:val="22"/>
              </w:rPr>
              <w:t xml:space="preserve">– Richard Driscoll gave </w:t>
            </w:r>
            <w:r w:rsidR="00412CC9">
              <w:rPr>
                <w:rFonts w:asciiTheme="minorHAnsi" w:hAnsiTheme="minorHAnsi"/>
                <w:sz w:val="22"/>
                <w:szCs w:val="22"/>
              </w:rPr>
              <w:t>approval on behalf of the Board</w:t>
            </w:r>
            <w:r w:rsidR="00777AAC">
              <w:rPr>
                <w:rFonts w:asciiTheme="minorHAnsi" w:hAnsiTheme="minorHAnsi"/>
                <w:sz w:val="22"/>
                <w:szCs w:val="22"/>
              </w:rPr>
              <w:t xml:space="preserve"> for </w:t>
            </w:r>
            <w:r w:rsidR="00412CC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777AAC">
              <w:rPr>
                <w:rFonts w:asciiTheme="minorHAnsi" w:hAnsiTheme="minorHAnsi"/>
                <w:sz w:val="22"/>
                <w:szCs w:val="22"/>
              </w:rPr>
              <w:t xml:space="preserve">following actions: </w:t>
            </w:r>
          </w:p>
          <w:p w14:paraId="6C528377" w14:textId="3C1804A6" w:rsidR="00043832" w:rsidRPr="00DE54A6" w:rsidRDefault="00043832" w:rsidP="00DE54A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DE54A6">
              <w:rPr>
                <w:rFonts w:asciiTheme="minorHAnsi" w:hAnsiTheme="minorHAnsi"/>
                <w:sz w:val="22"/>
                <w:szCs w:val="22"/>
              </w:rPr>
              <w:t xml:space="preserve">Companies House – Person of Significant Control - HQIP made its annual submission to Companies House – formerly “Annual Return” – now in the form of a “Confirmation Statement”. The new reporting required designation of at least one “Person of Significant Control”. </w:t>
            </w:r>
            <w:r w:rsidR="00DE54A6" w:rsidRPr="00DE54A6">
              <w:rPr>
                <w:rFonts w:asciiTheme="minorHAnsi" w:hAnsiTheme="minorHAnsi"/>
                <w:sz w:val="22"/>
                <w:szCs w:val="22"/>
              </w:rPr>
              <w:t xml:space="preserve">HQIP declined to designate a PSC, following </w:t>
            </w:r>
            <w:r w:rsidR="000B6069">
              <w:rPr>
                <w:rFonts w:asciiTheme="minorHAnsi" w:hAnsiTheme="minorHAnsi"/>
                <w:sz w:val="22"/>
                <w:szCs w:val="22"/>
              </w:rPr>
              <w:t xml:space="preserve">some other organisations’ </w:t>
            </w:r>
            <w:r w:rsidR="00DE54A6" w:rsidRPr="00DE54A6">
              <w:rPr>
                <w:rFonts w:asciiTheme="minorHAnsi" w:hAnsiTheme="minorHAnsi"/>
                <w:sz w:val="22"/>
                <w:szCs w:val="22"/>
              </w:rPr>
              <w:t>example</w:t>
            </w:r>
            <w:r w:rsidR="00EC1A7A">
              <w:rPr>
                <w:rFonts w:asciiTheme="minorHAnsi" w:hAnsiTheme="minorHAnsi"/>
                <w:sz w:val="22"/>
                <w:szCs w:val="22"/>
              </w:rPr>
              <w:t xml:space="preserve">, as </w:t>
            </w:r>
            <w:r w:rsidR="00DE54A6" w:rsidRPr="00DE54A6">
              <w:rPr>
                <w:rFonts w:asciiTheme="minorHAnsi" w:hAnsiTheme="minorHAnsi"/>
                <w:sz w:val="22"/>
                <w:szCs w:val="22"/>
              </w:rPr>
              <w:t xml:space="preserve">there </w:t>
            </w:r>
            <w:r w:rsidR="000B6069">
              <w:rPr>
                <w:rFonts w:asciiTheme="minorHAnsi" w:hAnsiTheme="minorHAnsi"/>
                <w:sz w:val="22"/>
                <w:szCs w:val="22"/>
              </w:rPr>
              <w:t>is</w:t>
            </w:r>
            <w:r w:rsidR="00DE54A6" w:rsidRPr="00DE54A6">
              <w:rPr>
                <w:rFonts w:asciiTheme="minorHAnsi" w:hAnsiTheme="minorHAnsi"/>
                <w:sz w:val="22"/>
                <w:szCs w:val="22"/>
              </w:rPr>
              <w:t xml:space="preserve"> not </w:t>
            </w:r>
            <w:r w:rsidR="00412CC9">
              <w:rPr>
                <w:rFonts w:asciiTheme="minorHAnsi" w:hAnsiTheme="minorHAnsi"/>
                <w:sz w:val="22"/>
                <w:szCs w:val="22"/>
              </w:rPr>
              <w:t>one</w:t>
            </w:r>
            <w:r w:rsidR="00DE54A6" w:rsidRPr="00DE54A6">
              <w:rPr>
                <w:rFonts w:asciiTheme="minorHAnsi" w:hAnsiTheme="minorHAnsi"/>
                <w:sz w:val="22"/>
                <w:szCs w:val="22"/>
              </w:rPr>
              <w:t xml:space="preserve"> individual who could sell the company or its assets. The decision </w:t>
            </w:r>
            <w:r w:rsidRPr="00DE54A6">
              <w:rPr>
                <w:rFonts w:asciiTheme="minorHAnsi" w:hAnsiTheme="minorHAnsi"/>
                <w:sz w:val="22"/>
                <w:szCs w:val="22"/>
              </w:rPr>
              <w:t xml:space="preserve">can </w:t>
            </w:r>
            <w:r w:rsidR="00C976FE">
              <w:rPr>
                <w:rFonts w:asciiTheme="minorHAnsi" w:hAnsiTheme="minorHAnsi"/>
                <w:sz w:val="22"/>
                <w:szCs w:val="22"/>
              </w:rPr>
              <w:t xml:space="preserve">be </w:t>
            </w:r>
            <w:r w:rsidRPr="00DE54A6">
              <w:rPr>
                <w:rFonts w:asciiTheme="minorHAnsi" w:hAnsiTheme="minorHAnsi"/>
                <w:sz w:val="22"/>
                <w:szCs w:val="22"/>
              </w:rPr>
              <w:t>revisit</w:t>
            </w:r>
            <w:r w:rsidR="00DE54A6" w:rsidRPr="00DE54A6">
              <w:rPr>
                <w:rFonts w:asciiTheme="minorHAnsi" w:hAnsiTheme="minorHAnsi"/>
                <w:sz w:val="22"/>
                <w:szCs w:val="22"/>
              </w:rPr>
              <w:t>ed</w:t>
            </w:r>
            <w:r w:rsidRPr="00DE54A6">
              <w:rPr>
                <w:rFonts w:asciiTheme="minorHAnsi" w:hAnsiTheme="minorHAnsi"/>
                <w:sz w:val="22"/>
                <w:szCs w:val="22"/>
              </w:rPr>
              <w:t xml:space="preserve"> if the </w:t>
            </w:r>
            <w:r w:rsidR="00EC1A7A">
              <w:rPr>
                <w:rFonts w:asciiTheme="minorHAnsi" w:hAnsiTheme="minorHAnsi"/>
                <w:sz w:val="22"/>
                <w:szCs w:val="22"/>
              </w:rPr>
              <w:t xml:space="preserve">Board wishes </w:t>
            </w:r>
            <w:r w:rsidRPr="00DE54A6">
              <w:rPr>
                <w:rFonts w:asciiTheme="minorHAnsi" w:hAnsiTheme="minorHAnsi"/>
                <w:sz w:val="22"/>
                <w:szCs w:val="22"/>
              </w:rPr>
              <w:t>to designate a PSC in future.</w:t>
            </w:r>
          </w:p>
          <w:p w14:paraId="348A4C11" w14:textId="765523E0" w:rsidR="00043832" w:rsidRPr="00043832" w:rsidRDefault="001E4967" w:rsidP="00043832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National Clinical Audit Benchmarking (</w:t>
            </w:r>
            <w:r w:rsidR="00043832" w:rsidRPr="001E4967">
              <w:rPr>
                <w:rFonts w:asciiTheme="minorHAnsi" w:hAnsiTheme="minorHAnsi"/>
                <w:sz w:val="22"/>
                <w:szCs w:val="22"/>
              </w:rPr>
              <w:t>NCAB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04383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83217">
              <w:rPr>
                <w:rFonts w:asciiTheme="minorHAnsi" w:hAnsiTheme="minorHAnsi"/>
                <w:sz w:val="22"/>
                <w:szCs w:val="22"/>
              </w:rPr>
              <w:t xml:space="preserve">budget and timelines – approved £15K to be used from HQIP reserves </w:t>
            </w:r>
            <w:r w:rsidR="00883217" w:rsidRPr="00883217">
              <w:rPr>
                <w:rFonts w:asciiTheme="minorHAnsi" w:hAnsiTheme="minorHAnsi"/>
                <w:sz w:val="22"/>
                <w:szCs w:val="22"/>
              </w:rPr>
              <w:t>for development of a separate, aligned web site to host the outputs</w:t>
            </w:r>
            <w:r w:rsidR="001F1FC1">
              <w:rPr>
                <w:rFonts w:asciiTheme="minorHAnsi" w:hAnsiTheme="minorHAnsi"/>
                <w:sz w:val="22"/>
                <w:szCs w:val="22"/>
              </w:rPr>
              <w:t xml:space="preserve"> and</w:t>
            </w:r>
            <w:r w:rsidR="00883217" w:rsidRPr="00883217">
              <w:rPr>
                <w:rFonts w:asciiTheme="minorHAnsi" w:hAnsiTheme="minorHAnsi"/>
                <w:sz w:val="22"/>
                <w:szCs w:val="22"/>
              </w:rPr>
              <w:t xml:space="preserve"> to allow the momentum to be maintained</w:t>
            </w:r>
          </w:p>
          <w:p w14:paraId="3894E7F1" w14:textId="77777777" w:rsidR="00043832" w:rsidRPr="00462FFF" w:rsidRDefault="00043832" w:rsidP="00043832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462FFF">
              <w:rPr>
                <w:rFonts w:asciiTheme="minorHAnsi" w:hAnsiTheme="minorHAnsi"/>
                <w:sz w:val="22"/>
                <w:szCs w:val="22"/>
              </w:rPr>
              <w:t>Minor amendment for specific DOI</w:t>
            </w:r>
            <w:r w:rsidR="00412CC9">
              <w:rPr>
                <w:rFonts w:asciiTheme="minorHAnsi" w:hAnsiTheme="minorHAnsi"/>
                <w:sz w:val="22"/>
                <w:szCs w:val="22"/>
              </w:rPr>
              <w:t xml:space="preserve"> Policy</w:t>
            </w:r>
            <w:r w:rsidR="00462FFF" w:rsidRPr="00462FFF">
              <w:rPr>
                <w:rFonts w:asciiTheme="minorHAnsi" w:hAnsiTheme="minorHAnsi"/>
                <w:sz w:val="22"/>
                <w:szCs w:val="22"/>
              </w:rPr>
              <w:t xml:space="preserve">, Table 2, advice for action with the non-personal specific financial interest – approved change from </w:t>
            </w:r>
            <w:r w:rsidR="00462FFF" w:rsidRPr="00462FFF">
              <w:rPr>
                <w:rFonts w:asciiTheme="minorHAnsi" w:hAnsiTheme="minorHAnsi"/>
                <w:i/>
                <w:sz w:val="22"/>
                <w:szCs w:val="22"/>
              </w:rPr>
              <w:t>‘Declare. Activity and engagement unaffected’</w:t>
            </w:r>
            <w:r w:rsidR="00462FFF" w:rsidRPr="00462FFF">
              <w:rPr>
                <w:rFonts w:asciiTheme="minorHAnsi" w:hAnsiTheme="minorHAnsi"/>
                <w:sz w:val="22"/>
                <w:szCs w:val="22"/>
              </w:rPr>
              <w:t xml:space="preserve"> to ‘</w:t>
            </w:r>
            <w:r w:rsidR="00462FFF" w:rsidRPr="00462FFF">
              <w:rPr>
                <w:rFonts w:asciiTheme="minorHAnsi" w:hAnsiTheme="minorHAnsi"/>
                <w:i/>
                <w:sz w:val="22"/>
                <w:szCs w:val="22"/>
              </w:rPr>
              <w:t>Declare. Activity and engagement unaffected unless, exceptionally, the Chair rules otherwise’</w:t>
            </w:r>
          </w:p>
          <w:p w14:paraId="1665A4C5" w14:textId="0139556F" w:rsidR="000B6069" w:rsidRPr="007774AA" w:rsidRDefault="00462FFF" w:rsidP="000B6069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462FFF">
              <w:rPr>
                <w:rFonts w:asciiTheme="minorHAnsi" w:hAnsiTheme="minorHAnsi"/>
                <w:sz w:val="22"/>
                <w:szCs w:val="22"/>
              </w:rPr>
              <w:t>This amendment will allow HQIP to take the appropriate action on the specific, financial issues where this may be a problem</w:t>
            </w:r>
          </w:p>
          <w:p w14:paraId="38385F1E" w14:textId="77777777" w:rsidR="00412CC9" w:rsidRPr="007774AA" w:rsidRDefault="00412CC9" w:rsidP="007774A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774AA">
              <w:rPr>
                <w:rFonts w:asciiTheme="minorHAnsi" w:hAnsiTheme="minorHAnsi"/>
                <w:b/>
                <w:i/>
                <w:sz w:val="22"/>
                <w:szCs w:val="22"/>
              </w:rPr>
              <w:t>The Board confirmed their approval.</w:t>
            </w:r>
          </w:p>
          <w:p w14:paraId="65A5CB8D" w14:textId="77777777" w:rsidR="00043832" w:rsidRPr="009929D9" w:rsidRDefault="00043832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F45" w14:textId="77777777" w:rsidR="009929D9" w:rsidRPr="00C816FE" w:rsidRDefault="009929D9" w:rsidP="009929D9">
            <w:pPr>
              <w:pStyle w:val="TableTex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9D9" w:rsidRPr="0012483F" w14:paraId="693E3012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679827F" w14:textId="77777777" w:rsidR="009929D9" w:rsidRPr="004C2820" w:rsidRDefault="009929D9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0074C" w14:textId="77777777" w:rsidR="00043832" w:rsidRPr="00866F53" w:rsidRDefault="00043832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 xml:space="preserve">Organisation Performance management </w:t>
            </w:r>
          </w:p>
          <w:p w14:paraId="0674BB31" w14:textId="77777777" w:rsidR="00C976FE" w:rsidRPr="007B1E2A" w:rsidRDefault="00043832" w:rsidP="007B1E2A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 xml:space="preserve">Finance </w:t>
            </w:r>
          </w:p>
          <w:p w14:paraId="4934AAA1" w14:textId="665B0B40" w:rsidR="002C1B6D" w:rsidRDefault="00D01796" w:rsidP="00DB3F79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Board reviewed </w:t>
            </w:r>
            <w:r w:rsidR="00C07C49" w:rsidRPr="00C07C4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153FE5" w:rsidRPr="007774AA">
              <w:rPr>
                <w:rFonts w:asciiTheme="minorHAnsi" w:hAnsiTheme="minorHAnsi"/>
                <w:sz w:val="22"/>
                <w:szCs w:val="22"/>
              </w:rPr>
              <w:t xml:space="preserve">Consolidated Operational Plan 2017-18 </w:t>
            </w:r>
            <w:r w:rsidR="00C07C49" w:rsidRPr="00C07C49">
              <w:rPr>
                <w:rFonts w:asciiTheme="minorHAnsi" w:hAnsiTheme="minorHAnsi"/>
                <w:sz w:val="22"/>
                <w:szCs w:val="22"/>
              </w:rPr>
              <w:t>which is on the basis of</w:t>
            </w:r>
            <w:r w:rsidR="002C1B6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08CE3C2" w14:textId="22F09D8B" w:rsidR="00C07C49" w:rsidRPr="00C07C49" w:rsidRDefault="00C85B8D" w:rsidP="007774A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E75CB8" w:rsidRPr="00C07C49">
              <w:rPr>
                <w:rFonts w:asciiTheme="minorHAnsi" w:hAnsiTheme="minorHAnsi"/>
                <w:sz w:val="22"/>
                <w:szCs w:val="22"/>
              </w:rPr>
              <w:t xml:space="preserve"> balanced Budget for Running Costs (Unrestricted Funds) in 17-18</w:t>
            </w:r>
            <w:r w:rsidR="001E4967">
              <w:rPr>
                <w:rFonts w:asciiTheme="minorHAnsi" w:hAnsiTheme="minorHAnsi"/>
                <w:sz w:val="22"/>
                <w:szCs w:val="22"/>
              </w:rPr>
              <w:t>.</w:t>
            </w:r>
            <w:r w:rsidR="00C07C49" w:rsidRPr="002C1B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5CB8" w:rsidRPr="00C07C4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DF0D70" w:rsidRPr="00C07C49">
              <w:rPr>
                <w:rFonts w:asciiTheme="minorHAnsi" w:hAnsiTheme="minorHAnsi"/>
                <w:sz w:val="22"/>
                <w:szCs w:val="22"/>
              </w:rPr>
              <w:t>p</w:t>
            </w:r>
            <w:r w:rsidR="00E75CB8" w:rsidRPr="00C07C49">
              <w:rPr>
                <w:rFonts w:asciiTheme="minorHAnsi" w:hAnsiTheme="minorHAnsi"/>
                <w:sz w:val="22"/>
                <w:szCs w:val="22"/>
              </w:rPr>
              <w:t xml:space="preserve">rojected </w:t>
            </w:r>
            <w:r w:rsidR="001E4967">
              <w:rPr>
                <w:rFonts w:asciiTheme="minorHAnsi" w:hAnsiTheme="minorHAnsi"/>
                <w:sz w:val="22"/>
                <w:szCs w:val="22"/>
              </w:rPr>
              <w:t>o</w:t>
            </w:r>
            <w:r w:rsidR="00E75CB8" w:rsidRPr="00C07C49">
              <w:rPr>
                <w:rFonts w:asciiTheme="minorHAnsi" w:hAnsiTheme="minorHAnsi"/>
                <w:sz w:val="22"/>
                <w:szCs w:val="22"/>
              </w:rPr>
              <w:t>ut</w:t>
            </w:r>
            <w:r w:rsidR="00DF0D70" w:rsidRPr="00C07C49">
              <w:rPr>
                <w:rFonts w:asciiTheme="minorHAnsi" w:hAnsiTheme="minorHAnsi"/>
                <w:sz w:val="22"/>
                <w:szCs w:val="22"/>
              </w:rPr>
              <w:t>-t</w:t>
            </w:r>
            <w:r w:rsidR="00E75CB8" w:rsidRPr="00C07C49">
              <w:rPr>
                <w:rFonts w:asciiTheme="minorHAnsi" w:hAnsiTheme="minorHAnsi"/>
                <w:sz w:val="22"/>
                <w:szCs w:val="22"/>
              </w:rPr>
              <w:t xml:space="preserve">urn for 2016-17 shows a significant increase in Reserves – </w:t>
            </w:r>
            <w:r w:rsidR="00DF0D70" w:rsidRPr="002C1B6D">
              <w:rPr>
                <w:rFonts w:asciiTheme="minorHAnsi" w:hAnsiTheme="minorHAnsi"/>
                <w:sz w:val="22"/>
                <w:szCs w:val="22"/>
              </w:rPr>
              <w:t>u</w:t>
            </w:r>
            <w:r w:rsidR="00E75CB8" w:rsidRPr="002C1B6D">
              <w:rPr>
                <w:rFonts w:asciiTheme="minorHAnsi" w:hAnsiTheme="minorHAnsi"/>
                <w:sz w:val="22"/>
                <w:szCs w:val="22"/>
              </w:rPr>
              <w:t>p from £1.14 million at March 16 to £1.55 million at March 17</w:t>
            </w:r>
            <w:r w:rsidR="00C07C4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A098C74" w14:textId="3051E74C" w:rsidR="00E75CB8" w:rsidRPr="002C1B6D" w:rsidRDefault="00C85B8D" w:rsidP="002C1B6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E75CB8" w:rsidRPr="00E75CB8">
              <w:rPr>
                <w:rFonts w:asciiTheme="minorHAnsi" w:hAnsiTheme="minorHAnsi"/>
                <w:sz w:val="22"/>
                <w:szCs w:val="22"/>
              </w:rPr>
              <w:t>arr</w:t>
            </w:r>
            <w:r w:rsidR="002C1B6D">
              <w:rPr>
                <w:rFonts w:asciiTheme="minorHAnsi" w:hAnsiTheme="minorHAnsi"/>
                <w:sz w:val="22"/>
                <w:szCs w:val="22"/>
              </w:rPr>
              <w:t>ying</w:t>
            </w:r>
            <w:r w:rsidR="00E75CB8" w:rsidRPr="00E75CB8">
              <w:rPr>
                <w:rFonts w:asciiTheme="minorHAnsi" w:hAnsiTheme="minorHAnsi"/>
                <w:sz w:val="22"/>
                <w:szCs w:val="22"/>
              </w:rPr>
              <w:t xml:space="preserve"> forward a projected £17.67 million Restricted Funds at March </w:t>
            </w:r>
            <w:r w:rsidR="002C1B6D">
              <w:rPr>
                <w:rFonts w:asciiTheme="minorHAnsi" w:hAnsiTheme="minorHAnsi"/>
                <w:sz w:val="22"/>
                <w:szCs w:val="22"/>
              </w:rPr>
              <w:t>20</w:t>
            </w:r>
            <w:r w:rsidR="00E75CB8" w:rsidRPr="00E75CB8">
              <w:rPr>
                <w:rFonts w:asciiTheme="minorHAnsi" w:hAnsiTheme="minorHAnsi"/>
                <w:sz w:val="22"/>
                <w:szCs w:val="22"/>
              </w:rPr>
              <w:t>17</w:t>
            </w:r>
            <w:r w:rsidR="002C1B6D">
              <w:rPr>
                <w:rFonts w:asciiTheme="minorHAnsi" w:hAnsiTheme="minorHAnsi"/>
                <w:sz w:val="22"/>
                <w:szCs w:val="22"/>
              </w:rPr>
              <w:t xml:space="preserve"> which by </w:t>
            </w:r>
            <w:r w:rsidR="009C1A0D" w:rsidRPr="002C1B6D">
              <w:rPr>
                <w:rFonts w:asciiTheme="minorHAnsi" w:hAnsiTheme="minorHAnsi"/>
                <w:sz w:val="22"/>
                <w:szCs w:val="22"/>
              </w:rPr>
              <w:t xml:space="preserve">March 2018 </w:t>
            </w:r>
            <w:r w:rsidR="002C1B6D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="00E75CB8" w:rsidRPr="002C1B6D">
              <w:rPr>
                <w:rFonts w:asciiTheme="minorHAnsi" w:hAnsiTheme="minorHAnsi"/>
                <w:sz w:val="22"/>
                <w:szCs w:val="22"/>
              </w:rPr>
              <w:t>predicted to decrease t</w:t>
            </w:r>
            <w:r w:rsidR="00E3533D" w:rsidRPr="002C1B6D">
              <w:rPr>
                <w:rFonts w:asciiTheme="minorHAnsi" w:hAnsiTheme="minorHAnsi"/>
                <w:sz w:val="22"/>
                <w:szCs w:val="22"/>
              </w:rPr>
              <w:t>o £15.56 million</w:t>
            </w:r>
            <w:r w:rsidR="002C1B6D">
              <w:rPr>
                <w:rFonts w:asciiTheme="minorHAnsi" w:hAnsiTheme="minorHAnsi"/>
                <w:sz w:val="22"/>
                <w:szCs w:val="22"/>
              </w:rPr>
              <w:t xml:space="preserve">, demonstrating </w:t>
            </w:r>
            <w:r w:rsidR="00E3533D" w:rsidRPr="002C1B6D">
              <w:rPr>
                <w:rFonts w:asciiTheme="minorHAnsi" w:hAnsiTheme="minorHAnsi"/>
                <w:sz w:val="22"/>
                <w:szCs w:val="22"/>
              </w:rPr>
              <w:t>that HQIP</w:t>
            </w:r>
            <w:r w:rsidR="00E75CB8" w:rsidRPr="002C1B6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F0D70" w:rsidRPr="002C1B6D">
              <w:rPr>
                <w:rFonts w:asciiTheme="minorHAnsi" w:hAnsiTheme="minorHAnsi"/>
                <w:sz w:val="22"/>
                <w:szCs w:val="22"/>
              </w:rPr>
              <w:t xml:space="preserve">is </w:t>
            </w:r>
            <w:r w:rsidR="00E3533D" w:rsidRPr="002C1B6D">
              <w:rPr>
                <w:rFonts w:asciiTheme="minorHAnsi" w:hAnsiTheme="minorHAnsi"/>
                <w:sz w:val="22"/>
                <w:szCs w:val="22"/>
              </w:rPr>
              <w:t>spend</w:t>
            </w:r>
            <w:r w:rsidR="00DF0D70" w:rsidRPr="002C1B6D">
              <w:rPr>
                <w:rFonts w:asciiTheme="minorHAnsi" w:hAnsiTheme="minorHAnsi"/>
                <w:sz w:val="22"/>
                <w:szCs w:val="22"/>
              </w:rPr>
              <w:t>ing</w:t>
            </w:r>
            <w:r w:rsidR="00E75CB8" w:rsidRPr="002C1B6D">
              <w:rPr>
                <w:rFonts w:asciiTheme="minorHAnsi" w:hAnsiTheme="minorHAnsi"/>
                <w:sz w:val="22"/>
                <w:szCs w:val="22"/>
              </w:rPr>
              <w:t xml:space="preserve"> accumulated programme funds as intended. </w:t>
            </w:r>
          </w:p>
          <w:p w14:paraId="4B5DFA88" w14:textId="25AE91C2" w:rsidR="00E75CB8" w:rsidRDefault="00E75CB8" w:rsidP="00E75CB8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E75CB8">
              <w:rPr>
                <w:rFonts w:asciiTheme="minorHAnsi" w:hAnsiTheme="minorHAnsi"/>
                <w:sz w:val="22"/>
                <w:szCs w:val="22"/>
              </w:rPr>
              <w:t>Although</w:t>
            </w:r>
            <w:r w:rsidR="00E3533D">
              <w:rPr>
                <w:rFonts w:asciiTheme="minorHAnsi" w:hAnsiTheme="minorHAnsi"/>
                <w:sz w:val="22"/>
                <w:szCs w:val="22"/>
              </w:rPr>
              <w:t xml:space="preserve"> HQIP holds </w:t>
            </w:r>
            <w:r w:rsidR="00C85B8D">
              <w:rPr>
                <w:rFonts w:asciiTheme="minorHAnsi" w:hAnsiTheme="minorHAnsi"/>
                <w:sz w:val="22"/>
                <w:szCs w:val="22"/>
              </w:rPr>
              <w:t xml:space="preserve">significant </w:t>
            </w:r>
            <w:r w:rsidR="009C1A0D">
              <w:rPr>
                <w:rFonts w:asciiTheme="minorHAnsi" w:hAnsiTheme="minorHAnsi"/>
                <w:sz w:val="22"/>
                <w:szCs w:val="22"/>
              </w:rPr>
              <w:t>restricted</w:t>
            </w:r>
            <w:r w:rsidR="00E3533D">
              <w:rPr>
                <w:rFonts w:asciiTheme="minorHAnsi" w:hAnsiTheme="minorHAnsi"/>
                <w:sz w:val="22"/>
                <w:szCs w:val="22"/>
              </w:rPr>
              <w:t xml:space="preserve"> funds currently,</w:t>
            </w:r>
            <w:r w:rsidRPr="00E75C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F0D70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265E1A">
              <w:rPr>
                <w:rFonts w:asciiTheme="minorHAnsi" w:hAnsiTheme="minorHAnsi"/>
                <w:sz w:val="22"/>
                <w:szCs w:val="22"/>
              </w:rPr>
              <w:t>five</w:t>
            </w:r>
            <w:r w:rsidR="00265E1A" w:rsidRPr="00E75CB8">
              <w:rPr>
                <w:rFonts w:asciiTheme="minorHAnsi" w:hAnsiTheme="minorHAnsi"/>
                <w:sz w:val="22"/>
                <w:szCs w:val="22"/>
              </w:rPr>
              <w:t>-year</w:t>
            </w:r>
            <w:r w:rsidRPr="00E75CB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F0D70">
              <w:rPr>
                <w:rFonts w:asciiTheme="minorHAnsi" w:hAnsiTheme="minorHAnsi"/>
                <w:sz w:val="22"/>
                <w:szCs w:val="22"/>
              </w:rPr>
              <w:t>f</w:t>
            </w:r>
            <w:r w:rsidRPr="00E75CB8">
              <w:rPr>
                <w:rFonts w:asciiTheme="minorHAnsi" w:hAnsiTheme="minorHAnsi"/>
                <w:sz w:val="22"/>
                <w:szCs w:val="22"/>
              </w:rPr>
              <w:t>orecast for the NCAPOP shows a gradual reduction in fund balances, as funds are expended in line with commissioning plans.</w:t>
            </w:r>
          </w:p>
          <w:p w14:paraId="5BC13FAD" w14:textId="29B81E66" w:rsidR="007B1E2A" w:rsidRPr="007774AA" w:rsidRDefault="00C85B8D" w:rsidP="00C85B8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Senior staff </w:t>
            </w:r>
            <w:r w:rsidRPr="00C85B8D">
              <w:rPr>
                <w:rFonts w:asciiTheme="minorHAnsi" w:hAnsiTheme="minorHAnsi"/>
                <w:sz w:val="22"/>
                <w:szCs w:val="22"/>
              </w:rPr>
              <w:t>b</w:t>
            </w:r>
            <w:r w:rsidR="00E3533D" w:rsidRPr="00C85B8D">
              <w:rPr>
                <w:rFonts w:asciiTheme="minorHAnsi" w:hAnsiTheme="minorHAnsi"/>
                <w:sz w:val="22"/>
                <w:szCs w:val="22"/>
              </w:rPr>
              <w:t xml:space="preserve">riefed the board on their respective teams’ challenges for </w:t>
            </w:r>
            <w:r w:rsidR="00A56FE9" w:rsidRPr="00C85B8D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E3533D" w:rsidRPr="00C85B8D">
              <w:rPr>
                <w:rFonts w:asciiTheme="minorHAnsi" w:hAnsiTheme="minorHAnsi"/>
                <w:sz w:val="22"/>
                <w:szCs w:val="22"/>
              </w:rPr>
              <w:t>upcoming year</w:t>
            </w:r>
            <w:r w:rsidRPr="00C85B8D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E3533D" w:rsidRPr="00C85B8D">
              <w:rPr>
                <w:rFonts w:asciiTheme="minorHAnsi" w:hAnsiTheme="minorHAnsi"/>
                <w:sz w:val="22"/>
                <w:szCs w:val="22"/>
              </w:rPr>
              <w:t xml:space="preserve">rustees </w:t>
            </w:r>
            <w:r w:rsidR="00A56FE9" w:rsidRPr="00C85B8D">
              <w:rPr>
                <w:rFonts w:asciiTheme="minorHAnsi" w:hAnsiTheme="minorHAnsi"/>
                <w:sz w:val="22"/>
                <w:szCs w:val="22"/>
              </w:rPr>
              <w:t xml:space="preserve">considered </w:t>
            </w:r>
            <w:r w:rsidR="00321516" w:rsidRPr="00C85B8D">
              <w:rPr>
                <w:rFonts w:asciiTheme="minorHAnsi" w:hAnsiTheme="minorHAnsi"/>
                <w:sz w:val="22"/>
                <w:szCs w:val="22"/>
              </w:rPr>
              <w:t xml:space="preserve">the Operational Plan </w:t>
            </w:r>
            <w:r w:rsidR="00A56FE9" w:rsidRPr="00C85B8D">
              <w:rPr>
                <w:rFonts w:asciiTheme="minorHAnsi" w:hAnsiTheme="minorHAnsi"/>
                <w:sz w:val="22"/>
                <w:szCs w:val="22"/>
              </w:rPr>
              <w:t xml:space="preserve">to be </w:t>
            </w:r>
            <w:r w:rsidR="00E3533D" w:rsidRPr="00C85B8D">
              <w:rPr>
                <w:rFonts w:asciiTheme="minorHAnsi" w:hAnsiTheme="minorHAnsi"/>
                <w:sz w:val="22"/>
                <w:szCs w:val="22"/>
              </w:rPr>
              <w:t xml:space="preserve">very robust, clearly </w:t>
            </w:r>
            <w:r w:rsidR="009C1A0D" w:rsidRPr="00C85B8D">
              <w:rPr>
                <w:rFonts w:asciiTheme="minorHAnsi" w:hAnsiTheme="minorHAnsi"/>
                <w:sz w:val="22"/>
                <w:szCs w:val="22"/>
              </w:rPr>
              <w:t>la</w:t>
            </w:r>
            <w:r>
              <w:rPr>
                <w:rFonts w:asciiTheme="minorHAnsi" w:hAnsiTheme="minorHAnsi"/>
                <w:sz w:val="22"/>
                <w:szCs w:val="22"/>
              </w:rPr>
              <w:t>id</w:t>
            </w:r>
            <w:r w:rsidR="00E3533D" w:rsidRPr="00C85B8D">
              <w:rPr>
                <w:rFonts w:asciiTheme="minorHAnsi" w:hAnsiTheme="minorHAnsi"/>
                <w:sz w:val="22"/>
                <w:szCs w:val="22"/>
              </w:rPr>
              <w:t xml:space="preserve"> out and </w:t>
            </w:r>
            <w:r w:rsidR="00A56FE9" w:rsidRPr="00C85B8D"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r w:rsidR="00E3533D" w:rsidRPr="00C85B8D">
              <w:rPr>
                <w:rFonts w:asciiTheme="minorHAnsi" w:hAnsiTheme="minorHAnsi"/>
                <w:sz w:val="22"/>
                <w:szCs w:val="22"/>
              </w:rPr>
              <w:t xml:space="preserve">engaging document. </w:t>
            </w:r>
            <w:r w:rsidRPr="007B1E2A">
              <w:rPr>
                <w:rFonts w:asciiTheme="minorHAnsi" w:hAnsiTheme="minorHAnsi"/>
                <w:sz w:val="22"/>
                <w:szCs w:val="22"/>
              </w:rPr>
              <w:t xml:space="preserve">The Board thanked all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staff </w:t>
            </w:r>
            <w:r w:rsidRPr="007B1E2A">
              <w:rPr>
                <w:rFonts w:asciiTheme="minorHAnsi" w:hAnsiTheme="minorHAnsi"/>
                <w:sz w:val="22"/>
                <w:szCs w:val="22"/>
              </w:rPr>
              <w:t>or the thought and attention to detail that had gone into the development of the 2017/18 operational plan both work programme and the supporting budget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9BB155A" w14:textId="77777777" w:rsidR="00C85B8D" w:rsidRPr="007774AA" w:rsidRDefault="00C85B8D" w:rsidP="00DB3F79">
            <w:pPr>
              <w:pStyle w:val="ListParagrap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Trustees suggested:</w:t>
            </w:r>
          </w:p>
          <w:p w14:paraId="1FB4A604" w14:textId="7BBBC3D7" w:rsidR="007B1E2A" w:rsidRPr="00490B8B" w:rsidRDefault="00514A6A" w:rsidP="00490B8B">
            <w:pPr>
              <w:pStyle w:val="ListParagraph"/>
              <w:numPr>
                <w:ilvl w:val="0"/>
                <w:numId w:val="36"/>
              </w:numPr>
              <w:rPr>
                <w:rStyle w:val="Emphasis"/>
                <w:rFonts w:asciiTheme="minorHAnsi" w:hAnsiTheme="minorHAnsi"/>
                <w:iCs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7B1E2A" w:rsidRPr="007B1E2A">
              <w:rPr>
                <w:rFonts w:asciiTheme="minorHAnsi" w:hAnsiTheme="minorHAnsi"/>
                <w:sz w:val="22"/>
                <w:szCs w:val="22"/>
              </w:rPr>
              <w:t xml:space="preserve">orrelating the themes with </w:t>
            </w:r>
            <w:r w:rsidR="007B1E2A" w:rsidRPr="007B1E2A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Sustainability and Transformation Plan (STPs)</w:t>
            </w:r>
            <w:r w:rsidR="007B1E2A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which </w:t>
            </w:r>
            <w:r w:rsidR="00C85B8D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are </w:t>
            </w:r>
            <w:r w:rsidR="007B1E2A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like</w:t>
            </w:r>
            <w:r w:rsidR="00321516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ly</w:t>
            </w:r>
            <w:r w:rsidR="007B1E2A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to change the landscape of healthcare in the near future</w:t>
            </w:r>
          </w:p>
          <w:p w14:paraId="7051BCF2" w14:textId="6D550890" w:rsidR="00490B8B" w:rsidRPr="00D201ED" w:rsidRDefault="00514A6A" w:rsidP="00C85B8D">
            <w:pPr>
              <w:pStyle w:val="ListParagraph"/>
              <w:numPr>
                <w:ilvl w:val="0"/>
                <w:numId w:val="36"/>
              </w:numPr>
              <w:rPr>
                <w:rStyle w:val="Emphasis"/>
                <w:rFonts w:asciiTheme="minorHAnsi" w:hAnsiTheme="minorHAnsi"/>
                <w:iCs w:val="0"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I</w:t>
            </w:r>
            <w:r w:rsidR="00C85B8D" w:rsidRPr="00C85B8D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ncreasing </w:t>
            </w:r>
            <w:r w:rsidR="00490B8B" w:rsidRPr="00C85B8D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HQIP involvement with nurses</w:t>
            </w:r>
            <w:r w:rsidR="00C85B8D" w:rsidRPr="00C85B8D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in terms of communications about national audits as many of these currently feel as if they</w:t>
            </w:r>
            <w:r w:rsidR="00D01796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</w:t>
            </w:r>
            <w:r w:rsidR="00EC688D" w:rsidRPr="00C85B8D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relate mainly to </w:t>
            </w:r>
            <w:r w:rsidR="00265E1A" w:rsidRPr="00C85B8D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doctors.</w:t>
            </w:r>
          </w:p>
          <w:p w14:paraId="0ACA736C" w14:textId="77777777" w:rsidR="00E3533D" w:rsidRPr="00490B8B" w:rsidRDefault="007B1E2A" w:rsidP="00E3533D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Trustees </w:t>
            </w:r>
            <w:r w:rsidR="00321516"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>committed</w:t>
            </w:r>
            <w:r>
              <w:rPr>
                <w:rStyle w:val="Emphasis"/>
                <w:rFonts w:asciiTheme="minorHAnsi" w:hAnsiTheme="minorHAnsi"/>
                <w:i w:val="0"/>
                <w:sz w:val="22"/>
                <w:szCs w:val="22"/>
              </w:rPr>
              <w:t xml:space="preserve"> to review HQIP Investment Policy at the next meeting </w:t>
            </w:r>
          </w:p>
          <w:p w14:paraId="7C4F6E4D" w14:textId="21AF56BC" w:rsidR="00B57D9F" w:rsidRPr="00B57D9F" w:rsidRDefault="00B57D9F" w:rsidP="00B57D9F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57D9F">
              <w:rPr>
                <w:rFonts w:asciiTheme="minorHAnsi" w:hAnsiTheme="minorHAnsi"/>
                <w:b/>
                <w:i/>
                <w:sz w:val="22"/>
                <w:szCs w:val="22"/>
              </w:rPr>
              <w:t>T</w:t>
            </w:r>
            <w:r w:rsidR="00D0179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he Board </w:t>
            </w:r>
            <w:r w:rsidRPr="00B57D9F">
              <w:rPr>
                <w:rFonts w:asciiTheme="minorHAnsi" w:hAnsiTheme="minorHAnsi"/>
                <w:b/>
                <w:i/>
                <w:sz w:val="22"/>
                <w:szCs w:val="22"/>
              </w:rPr>
              <w:t>unanimously approved Consolidated Operation Plan for 2017-18</w:t>
            </w:r>
          </w:p>
          <w:p w14:paraId="5E222F7B" w14:textId="77777777" w:rsidR="003879F1" w:rsidRPr="003879F1" w:rsidRDefault="00CF11F8" w:rsidP="007774AA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C85B8D">
              <w:rPr>
                <w:rFonts w:asciiTheme="minorHAnsi" w:hAnsiTheme="minorHAnsi"/>
                <w:sz w:val="22"/>
                <w:szCs w:val="22"/>
              </w:rPr>
              <w:t>Proposal for a Cost of Living Increase in 2017-18 – trustees were requested to consider a 1% cost of living increase</w:t>
            </w:r>
            <w:r w:rsidR="003879F1" w:rsidRPr="00D201ED">
              <w:rPr>
                <w:rFonts w:asciiTheme="minorHAnsi" w:hAnsiTheme="minorHAnsi"/>
                <w:sz w:val="22"/>
                <w:szCs w:val="22"/>
              </w:rPr>
              <w:t xml:space="preserve">, which aligns with NHS Agenda for Change, </w:t>
            </w:r>
            <w:r w:rsidR="00500E4E" w:rsidRPr="00D201ED">
              <w:rPr>
                <w:rFonts w:asciiTheme="minorHAnsi" w:hAnsiTheme="minorHAnsi"/>
                <w:sz w:val="22"/>
                <w:szCs w:val="22"/>
              </w:rPr>
              <w:t>to</w:t>
            </w:r>
            <w:r w:rsidR="00A56FE9" w:rsidRPr="00D201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201ED">
              <w:rPr>
                <w:rFonts w:asciiTheme="minorHAnsi" w:hAnsiTheme="minorHAnsi"/>
                <w:sz w:val="22"/>
                <w:szCs w:val="22"/>
              </w:rPr>
              <w:t>be applied to staff salaries during the year commencing 1</w:t>
            </w:r>
            <w:r w:rsidRPr="007774AA">
              <w:rPr>
                <w:rFonts w:asciiTheme="minorHAnsi" w:hAnsiTheme="minorHAnsi"/>
                <w:sz w:val="22"/>
                <w:szCs w:val="22"/>
              </w:rPr>
              <w:t>st</w:t>
            </w:r>
            <w:r w:rsidRPr="00C85B8D">
              <w:rPr>
                <w:rFonts w:asciiTheme="minorHAnsi" w:hAnsiTheme="minorHAnsi"/>
                <w:sz w:val="22"/>
                <w:szCs w:val="22"/>
              </w:rPr>
              <w:t xml:space="preserve"> April</w:t>
            </w:r>
            <w:r w:rsidR="003879F1" w:rsidRPr="00C85B8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08469E8" w14:textId="63EE279F" w:rsidR="003879F1" w:rsidRDefault="003879F1" w:rsidP="003879F1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879F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Approved </w:t>
            </w:r>
            <w:r w:rsidR="00B57D9F" w:rsidRPr="00B57D9F">
              <w:rPr>
                <w:rFonts w:asciiTheme="minorHAnsi" w:hAnsiTheme="minorHAnsi"/>
                <w:b/>
                <w:i/>
                <w:sz w:val="22"/>
                <w:szCs w:val="22"/>
              </w:rPr>
              <w:t>unanimously</w:t>
            </w:r>
            <w:r w:rsidR="00B57D9F" w:rsidRPr="003879F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3879F1">
              <w:rPr>
                <w:rFonts w:asciiTheme="minorHAnsi" w:hAnsiTheme="minorHAnsi"/>
                <w:b/>
                <w:i/>
                <w:sz w:val="22"/>
                <w:szCs w:val="22"/>
              </w:rPr>
              <w:t>and the</w:t>
            </w:r>
            <w:r w:rsidR="001F1FC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3879F1">
              <w:rPr>
                <w:rFonts w:asciiTheme="minorHAnsi" w:hAnsiTheme="minorHAnsi"/>
                <w:b/>
                <w:i/>
                <w:sz w:val="22"/>
                <w:szCs w:val="22"/>
              </w:rPr>
              <w:t>Trustees expressed their appreciation for the continuing hard work and commitment of the staff</w:t>
            </w:r>
          </w:p>
          <w:p w14:paraId="52DFDC85" w14:textId="77777777" w:rsidR="00043832" w:rsidRPr="006325CD" w:rsidRDefault="00777AAC" w:rsidP="006325C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777AAC">
              <w:rPr>
                <w:rFonts w:asciiTheme="minorHAnsi" w:hAnsiTheme="minorHAnsi"/>
                <w:sz w:val="22"/>
                <w:szCs w:val="22"/>
              </w:rPr>
              <w:t>HQIP’s Financial Statements will be audited during the week commencing 3</w:t>
            </w:r>
            <w:r w:rsidRPr="00777AAC">
              <w:rPr>
                <w:rFonts w:asciiTheme="minorHAnsi" w:hAnsiTheme="minorHAnsi"/>
                <w:sz w:val="22"/>
                <w:szCs w:val="22"/>
                <w:vertAlign w:val="superscript"/>
              </w:rPr>
              <w:t>rd</w:t>
            </w:r>
            <w:r w:rsidRPr="00777AAC">
              <w:rPr>
                <w:rFonts w:asciiTheme="minorHAnsi" w:hAnsiTheme="minorHAnsi"/>
                <w:sz w:val="22"/>
                <w:szCs w:val="22"/>
              </w:rPr>
              <w:t xml:space="preserve"> July 2017.</w:t>
            </w:r>
          </w:p>
          <w:p w14:paraId="6156099B" w14:textId="70C2F105" w:rsidR="00D201ED" w:rsidRDefault="00043832" w:rsidP="007774AA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KPIs structure </w:t>
            </w:r>
            <w:r w:rsidR="009312AF">
              <w:rPr>
                <w:rFonts w:asciiTheme="minorHAnsi" w:hAnsiTheme="minorHAnsi"/>
                <w:sz w:val="22"/>
                <w:szCs w:val="22"/>
              </w:rPr>
              <w:t>–</w:t>
            </w:r>
            <w:r w:rsidR="00BA7B2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12AF">
              <w:rPr>
                <w:rFonts w:asciiTheme="minorHAnsi" w:hAnsiTheme="minorHAnsi"/>
                <w:sz w:val="22"/>
                <w:szCs w:val="22"/>
              </w:rPr>
              <w:t xml:space="preserve">trustees reviewed KPIs table </w:t>
            </w:r>
            <w:r w:rsidR="00D201ED">
              <w:rPr>
                <w:rFonts w:asciiTheme="minorHAnsi" w:hAnsiTheme="minorHAnsi"/>
                <w:sz w:val="22"/>
                <w:szCs w:val="22"/>
              </w:rPr>
              <w:t xml:space="preserve">to consider how it should be updated </w:t>
            </w:r>
            <w:r w:rsidR="009312AF">
              <w:rPr>
                <w:rFonts w:asciiTheme="minorHAnsi" w:hAnsiTheme="minorHAnsi"/>
                <w:sz w:val="22"/>
                <w:szCs w:val="22"/>
              </w:rPr>
              <w:t>in relation to the Operational Plan for 2017-18</w:t>
            </w:r>
            <w:r w:rsidR="001D39F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D201ED">
              <w:rPr>
                <w:rFonts w:asciiTheme="minorHAnsi" w:hAnsiTheme="minorHAnsi"/>
                <w:sz w:val="22"/>
                <w:szCs w:val="22"/>
              </w:rPr>
              <w:t xml:space="preserve">Discussion covered the KPIs relating to monitoring of </w:t>
            </w:r>
            <w:r w:rsidR="001D39FF">
              <w:rPr>
                <w:rFonts w:asciiTheme="minorHAnsi" w:hAnsiTheme="minorHAnsi"/>
                <w:sz w:val="22"/>
                <w:szCs w:val="22"/>
              </w:rPr>
              <w:t>delivery against HQIP’s contract with NHS E</w:t>
            </w:r>
            <w:r w:rsidR="00D201ED">
              <w:rPr>
                <w:rFonts w:asciiTheme="minorHAnsi" w:hAnsiTheme="minorHAnsi"/>
                <w:sz w:val="22"/>
                <w:szCs w:val="22"/>
              </w:rPr>
              <w:t xml:space="preserve">ngland, </w:t>
            </w:r>
            <w:r w:rsidR="001D39FF">
              <w:rPr>
                <w:rFonts w:asciiTheme="minorHAnsi" w:hAnsiTheme="minorHAnsi"/>
                <w:sz w:val="22"/>
                <w:szCs w:val="22"/>
              </w:rPr>
              <w:t xml:space="preserve">stakeholder management </w:t>
            </w:r>
            <w:r w:rsidR="00D201ED">
              <w:rPr>
                <w:rFonts w:asciiTheme="minorHAnsi" w:hAnsiTheme="minorHAnsi"/>
                <w:sz w:val="22"/>
                <w:szCs w:val="22"/>
              </w:rPr>
              <w:t>and staff training.</w:t>
            </w:r>
          </w:p>
          <w:p w14:paraId="72E14618" w14:textId="35556482" w:rsidR="00043832" w:rsidRPr="007774AA" w:rsidRDefault="001D39FF" w:rsidP="007774AA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  <w:r w:rsidRPr="007774AA">
              <w:rPr>
                <w:rFonts w:asciiTheme="minorHAnsi" w:hAnsiTheme="minorHAnsi"/>
                <w:b/>
                <w:i/>
                <w:sz w:val="22"/>
                <w:szCs w:val="22"/>
              </w:rPr>
              <w:t>T</w:t>
            </w:r>
            <w:r w:rsidR="00D0179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he Board </w:t>
            </w:r>
            <w:r w:rsidR="00E75CB8" w:rsidRPr="007774A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unanimously </w:t>
            </w:r>
            <w:r w:rsidRPr="007774A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approved </w:t>
            </w:r>
            <w:r w:rsidR="00D201E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the proposed </w:t>
            </w:r>
            <w:r w:rsidRPr="007774AA">
              <w:rPr>
                <w:rFonts w:asciiTheme="minorHAnsi" w:hAnsiTheme="minorHAnsi"/>
                <w:b/>
                <w:i/>
                <w:sz w:val="22"/>
                <w:szCs w:val="22"/>
              </w:rPr>
              <w:t>change</w:t>
            </w:r>
            <w:r w:rsidR="00D201ED">
              <w:rPr>
                <w:rFonts w:asciiTheme="minorHAnsi" w:hAnsiTheme="minorHAnsi"/>
                <w:b/>
                <w:i/>
                <w:sz w:val="22"/>
                <w:szCs w:val="22"/>
              </w:rPr>
              <w:t>s.</w:t>
            </w:r>
            <w:r w:rsidRPr="007774A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 </w:t>
            </w:r>
          </w:p>
          <w:p w14:paraId="474AF5FD" w14:textId="72366715" w:rsidR="00043832" w:rsidRDefault="00043832" w:rsidP="00043832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 xml:space="preserve">Risk register </w:t>
            </w:r>
            <w:r w:rsidR="00AE2341">
              <w:rPr>
                <w:rFonts w:asciiTheme="minorHAnsi" w:hAnsiTheme="minorHAnsi"/>
                <w:sz w:val="22"/>
                <w:szCs w:val="22"/>
              </w:rPr>
              <w:t>–</w:t>
            </w:r>
            <w:r w:rsidR="009D74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201ED">
              <w:rPr>
                <w:rFonts w:asciiTheme="minorHAnsi" w:hAnsiTheme="minorHAnsi"/>
                <w:sz w:val="22"/>
                <w:szCs w:val="22"/>
              </w:rPr>
              <w:t xml:space="preserve">As agreed at the previous meeting, the </w:t>
            </w:r>
            <w:r w:rsidR="00AE2341">
              <w:rPr>
                <w:rFonts w:asciiTheme="minorHAnsi" w:hAnsiTheme="minorHAnsi"/>
                <w:sz w:val="22"/>
                <w:szCs w:val="22"/>
              </w:rPr>
              <w:t xml:space="preserve">trustees received </w:t>
            </w:r>
            <w:r w:rsidR="001F1FC1">
              <w:rPr>
                <w:rFonts w:asciiTheme="minorHAnsi" w:hAnsiTheme="minorHAnsi"/>
                <w:sz w:val="22"/>
                <w:szCs w:val="22"/>
              </w:rPr>
              <w:t>a p</w:t>
            </w:r>
            <w:r w:rsidR="00AE2341">
              <w:rPr>
                <w:rFonts w:asciiTheme="minorHAnsi" w:hAnsiTheme="minorHAnsi"/>
                <w:sz w:val="22"/>
                <w:szCs w:val="22"/>
              </w:rPr>
              <w:t xml:space="preserve">aper outlining </w:t>
            </w:r>
            <w:r w:rsidR="00CD4FF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AE2341">
              <w:rPr>
                <w:rFonts w:asciiTheme="minorHAnsi" w:hAnsiTheme="minorHAnsi"/>
                <w:sz w:val="22"/>
                <w:szCs w:val="22"/>
              </w:rPr>
              <w:t>current status of all HQIP contrac</w:t>
            </w:r>
            <w:r w:rsidR="00321516">
              <w:rPr>
                <w:rFonts w:asciiTheme="minorHAnsi" w:hAnsiTheme="minorHAnsi"/>
                <w:sz w:val="22"/>
                <w:szCs w:val="22"/>
              </w:rPr>
              <w:t>ts and their timeline</w:t>
            </w:r>
            <w:r w:rsidR="00D201ED">
              <w:rPr>
                <w:rFonts w:asciiTheme="minorHAnsi" w:hAnsiTheme="minorHAnsi"/>
                <w:sz w:val="22"/>
                <w:szCs w:val="22"/>
              </w:rPr>
              <w:t>s for re-commissioning.</w:t>
            </w:r>
            <w:r w:rsidR="00AE234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1CBBAB6" w14:textId="045E57BC" w:rsidR="00AE2341" w:rsidRPr="00AE2341" w:rsidRDefault="00AE2341" w:rsidP="00AE2341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E234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Trustees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carefully considered all risk areas and </w:t>
            </w:r>
            <w:r w:rsidRPr="00AE234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expressed no 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overall </w:t>
            </w:r>
            <w:r w:rsidRPr="00AE2341">
              <w:rPr>
                <w:rFonts w:asciiTheme="minorHAnsi" w:hAnsiTheme="minorHAnsi"/>
                <w:b/>
                <w:i/>
                <w:sz w:val="22"/>
                <w:szCs w:val="22"/>
              </w:rPr>
              <w:t>concerns</w:t>
            </w:r>
            <w:r w:rsidR="00514A6A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  <w:p w14:paraId="1FC69CC1" w14:textId="4AE57EF6" w:rsidR="00043832" w:rsidRPr="009D7480" w:rsidRDefault="00D201ED" w:rsidP="009D7480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Trustees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 xml:space="preserve"> receive</w:t>
            </w:r>
            <w:r w:rsidR="009931D8">
              <w:rPr>
                <w:rFonts w:asciiTheme="minorHAnsi" w:hAnsiTheme="minorHAnsi"/>
                <w:sz w:val="22"/>
                <w:szCs w:val="22"/>
              </w:rPr>
              <w:t>d an update on the work that HQIP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 xml:space="preserve"> have been undertaking this year in support of </w:t>
            </w:r>
            <w:r w:rsidR="009931D8">
              <w:rPr>
                <w:rFonts w:asciiTheme="minorHAnsi" w:hAnsiTheme="minorHAnsi"/>
                <w:sz w:val="22"/>
                <w:szCs w:val="22"/>
              </w:rPr>
              <w:t>quality improvement (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>Lot</w:t>
            </w:r>
            <w:r w:rsidR="009931D8">
              <w:rPr>
                <w:rFonts w:asciiTheme="minorHAnsi" w:hAnsiTheme="minorHAnsi"/>
                <w:sz w:val="22"/>
                <w:szCs w:val="22"/>
              </w:rPr>
              <w:t xml:space="preserve"> 1). This summary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931D8">
              <w:rPr>
                <w:rFonts w:asciiTheme="minorHAnsi" w:hAnsiTheme="minorHAnsi"/>
                <w:sz w:val="22"/>
                <w:szCs w:val="22"/>
              </w:rPr>
              <w:t xml:space="preserve">was 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 xml:space="preserve">originally drafted </w:t>
            </w:r>
            <w:r w:rsidR="009931D8">
              <w:rPr>
                <w:rFonts w:asciiTheme="minorHAnsi" w:hAnsiTheme="minorHAnsi"/>
                <w:sz w:val="22"/>
                <w:szCs w:val="22"/>
              </w:rPr>
              <w:t>for a meeting with NHS E as HQIP’s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 xml:space="preserve"> commissioners. </w:t>
            </w:r>
            <w:r w:rsidR="009931D8">
              <w:rPr>
                <w:rFonts w:asciiTheme="minorHAnsi" w:hAnsiTheme="minorHAnsi"/>
                <w:sz w:val="22"/>
                <w:szCs w:val="22"/>
              </w:rPr>
              <w:t xml:space="preserve">Trustees 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>noted the wide</w:t>
            </w:r>
            <w:r w:rsidR="00CD4FF7">
              <w:rPr>
                <w:rFonts w:asciiTheme="minorHAnsi" w:hAnsiTheme="minorHAnsi"/>
                <w:sz w:val="22"/>
                <w:szCs w:val="22"/>
              </w:rPr>
              <w:t>-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>ranging support that had been put in place and was being delivered by the te</w:t>
            </w:r>
            <w:r w:rsidR="009931D8">
              <w:rPr>
                <w:rFonts w:asciiTheme="minorHAnsi" w:hAnsiTheme="minorHAnsi"/>
                <w:sz w:val="22"/>
                <w:szCs w:val="22"/>
              </w:rPr>
              <w:t>ams. Trustees acknowledged the value of HQIP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 xml:space="preserve"> work in this area for audiences outside of the NCAPOP programme and en</w:t>
            </w:r>
            <w:r w:rsidR="009931D8">
              <w:rPr>
                <w:rFonts w:asciiTheme="minorHAnsi" w:hAnsiTheme="minorHAnsi"/>
                <w:sz w:val="22"/>
                <w:szCs w:val="22"/>
              </w:rPr>
              <w:t xml:space="preserve">couraged HQIP </w:t>
            </w:r>
            <w:r w:rsidR="00CD4FF7">
              <w:rPr>
                <w:rFonts w:asciiTheme="minorHAnsi" w:hAnsiTheme="minorHAnsi"/>
                <w:sz w:val="22"/>
                <w:szCs w:val="22"/>
              </w:rPr>
              <w:t xml:space="preserve">staff </w:t>
            </w:r>
            <w:r w:rsidR="009931D8">
              <w:rPr>
                <w:rFonts w:asciiTheme="minorHAnsi" w:hAnsiTheme="minorHAnsi"/>
                <w:sz w:val="22"/>
                <w:szCs w:val="22"/>
              </w:rPr>
              <w:t>to consider how they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 xml:space="preserve"> might </w:t>
            </w:r>
            <w:r w:rsidR="009931D8">
              <w:rPr>
                <w:rFonts w:asciiTheme="minorHAnsi" w:hAnsiTheme="minorHAnsi"/>
                <w:sz w:val="22"/>
                <w:szCs w:val="22"/>
              </w:rPr>
              <w:t xml:space="preserve">be 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>signpost</w:t>
            </w:r>
            <w:r w:rsidR="009931D8">
              <w:rPr>
                <w:rFonts w:asciiTheme="minorHAnsi" w:hAnsiTheme="minorHAnsi"/>
                <w:sz w:val="22"/>
                <w:szCs w:val="22"/>
              </w:rPr>
              <w:t>ed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931D8">
              <w:rPr>
                <w:rFonts w:asciiTheme="minorHAnsi" w:hAnsiTheme="minorHAnsi"/>
                <w:sz w:val="22"/>
                <w:szCs w:val="22"/>
              </w:rPr>
              <w:t xml:space="preserve">to HQIP </w:t>
            </w:r>
            <w:r w:rsidR="009931D8" w:rsidRPr="009931D8">
              <w:rPr>
                <w:rFonts w:asciiTheme="minorHAnsi" w:hAnsiTheme="minorHAnsi"/>
                <w:sz w:val="22"/>
                <w:szCs w:val="22"/>
              </w:rPr>
              <w:t>resources and activity.</w:t>
            </w:r>
          </w:p>
          <w:p w14:paraId="21785A47" w14:textId="1E14308C" w:rsidR="00043832" w:rsidRPr="00866F53" w:rsidRDefault="00043832" w:rsidP="00043832">
            <w:pPr>
              <w:pStyle w:val="ListParagraph"/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>HR</w:t>
            </w:r>
            <w:r w:rsidR="00D201ED">
              <w:rPr>
                <w:rFonts w:asciiTheme="minorHAnsi" w:hAnsiTheme="minorHAnsi"/>
                <w:sz w:val="22"/>
                <w:szCs w:val="22"/>
              </w:rPr>
              <w:t xml:space="preserve"> – The Board received a report of the results of the Staff Survey 2017.</w:t>
            </w:r>
          </w:p>
          <w:p w14:paraId="212C182F" w14:textId="45A15673" w:rsidR="00DC16EC" w:rsidRPr="007774AA" w:rsidRDefault="009D7480" w:rsidP="007774AA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774AA">
              <w:rPr>
                <w:rFonts w:asciiTheme="minorHAnsi" w:hAnsiTheme="minorHAnsi"/>
                <w:sz w:val="22"/>
                <w:szCs w:val="22"/>
              </w:rPr>
              <w:t xml:space="preserve">The Board received this report with interest and were impressed with the high participation rate and the thoughtful comments received. The Board discussed </w:t>
            </w:r>
            <w:r w:rsidR="00D201ED">
              <w:rPr>
                <w:rFonts w:asciiTheme="minorHAnsi" w:hAnsiTheme="minorHAnsi"/>
                <w:sz w:val="22"/>
                <w:szCs w:val="22"/>
              </w:rPr>
              <w:t xml:space="preserve">and approved </w:t>
            </w:r>
            <w:r w:rsidRPr="007774AA">
              <w:rPr>
                <w:rFonts w:asciiTheme="minorHAnsi" w:hAnsiTheme="minorHAnsi"/>
                <w:sz w:val="22"/>
                <w:szCs w:val="22"/>
              </w:rPr>
              <w:t xml:space="preserve">some of the proposed actions received from the senior management in response to the findings. </w:t>
            </w:r>
            <w:r w:rsidR="00413327">
              <w:rPr>
                <w:rFonts w:asciiTheme="minorHAnsi" w:hAnsiTheme="minorHAnsi"/>
                <w:sz w:val="22"/>
                <w:szCs w:val="22"/>
              </w:rPr>
              <w:t xml:space="preserve"> The Chair of the Boa</w:t>
            </w:r>
            <w:r w:rsidR="00D201ED">
              <w:rPr>
                <w:rFonts w:asciiTheme="minorHAnsi" w:hAnsiTheme="minorHAnsi"/>
                <w:sz w:val="22"/>
                <w:szCs w:val="22"/>
              </w:rPr>
              <w:t>rd will attend the meeting with staff at which they are presented with the survey findings.</w:t>
            </w:r>
          </w:p>
          <w:p w14:paraId="572A0D75" w14:textId="074B3107" w:rsidR="00DC16EC" w:rsidRPr="00480912" w:rsidRDefault="009C1A0D" w:rsidP="009C1A0D">
            <w:pPr>
              <w:tabs>
                <w:tab w:val="left" w:pos="1095"/>
                <w:tab w:val="left" w:pos="1215"/>
              </w:tabs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C1A0D">
              <w:rPr>
                <w:rFonts w:asciiTheme="minorHAnsi" w:hAnsiTheme="minorHAnsi"/>
                <w:b/>
                <w:i/>
                <w:sz w:val="22"/>
                <w:szCs w:val="22"/>
              </w:rPr>
              <w:t>T</w:t>
            </w:r>
            <w:r w:rsidR="00D01796">
              <w:rPr>
                <w:rFonts w:asciiTheme="minorHAnsi" w:hAnsiTheme="minorHAnsi"/>
                <w:b/>
                <w:i/>
                <w:sz w:val="22"/>
                <w:szCs w:val="22"/>
              </w:rPr>
              <w:t>he Board</w:t>
            </w:r>
            <w:r w:rsidRPr="009C1A0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approved</w:t>
            </w:r>
            <w:r w:rsidR="00E45134" w:rsidRPr="009C1A0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the proposal to repeat the survey, and suggested the frequency should be every 18-24 months</w:t>
            </w:r>
            <w:r w:rsidR="00514A6A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</w:p>
          <w:p w14:paraId="76C28996" w14:textId="2A5A376B" w:rsidR="009929D9" w:rsidRPr="009C1A0D" w:rsidRDefault="009929D9" w:rsidP="009C1A0D">
            <w:pPr>
              <w:pStyle w:val="Heading1"/>
              <w:spacing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E46" w14:textId="77777777" w:rsidR="00AE5C53" w:rsidRDefault="00AE5C53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FD2C3CB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3AE1DB5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9B6963A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ADF101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803AD93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0269DB1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7C7F78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32F535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F5F18E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E40C5CE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F134FE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8AE736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8D4F4E1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CC35C18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DB0BE0B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775DBF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E54599B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4FE5464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BF86C4D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45F95FF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20A312E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C0D6782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1430883" w14:textId="7F2F4203" w:rsidR="009D7480" w:rsidRDefault="00EC688D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C85B8D">
              <w:rPr>
                <w:rFonts w:asciiTheme="minorHAnsi" w:hAnsiTheme="minorHAnsi" w:cs="Arial"/>
                <w:sz w:val="22"/>
                <w:szCs w:val="22"/>
              </w:rPr>
              <w:t>K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to set up a meeting between HQIP and RCN</w:t>
            </w:r>
          </w:p>
          <w:p w14:paraId="73AA6899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7B9BB5" w14:textId="77777777" w:rsidR="009D7480" w:rsidRDefault="009D7480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0115EC7" w14:textId="77777777" w:rsidR="00DD24A3" w:rsidRDefault="00DD24A3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56D9AB0" w14:textId="77777777" w:rsidR="00DD24A3" w:rsidRDefault="00DD24A3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B059A1E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0F638AD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0E94580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01C14B3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52B84B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07507F7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4BF541C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0ABE04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628856F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93AF0B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AF09EB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51C5CCD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C211BE9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D3881A6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BD2AC80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C307341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9C26CC3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2D3611D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2415B24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0526A77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A72328C" w14:textId="77777777" w:rsidR="00490B8B" w:rsidRDefault="00490B8B" w:rsidP="0048442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A09E90A" w14:textId="77777777" w:rsidR="00DC16EC" w:rsidRPr="00DC16EC" w:rsidRDefault="00DC16EC" w:rsidP="00484422">
            <w:pPr>
              <w:pStyle w:val="TableText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DC16EC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  <w:tr w:rsidR="009929D9" w:rsidRPr="0012483F" w14:paraId="5B5F474E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1C72418" w14:textId="6DA3CF4E" w:rsidR="009929D9" w:rsidRPr="0012483F" w:rsidRDefault="009929D9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C0625F" w14:textId="77777777" w:rsidR="009929D9" w:rsidRPr="002D3092" w:rsidRDefault="009929D9" w:rsidP="002D309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 Director update</w:t>
            </w:r>
          </w:p>
          <w:p w14:paraId="328A8C16" w14:textId="30BE4685" w:rsidR="00043832" w:rsidRDefault="00043832" w:rsidP="00043832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043832">
              <w:rPr>
                <w:rFonts w:asciiTheme="minorHAnsi" w:hAnsiTheme="minorHAnsi"/>
                <w:sz w:val="22"/>
                <w:szCs w:val="22"/>
              </w:rPr>
              <w:t>N</w:t>
            </w:r>
            <w:r w:rsidR="00894587">
              <w:rPr>
                <w:rFonts w:asciiTheme="minorHAnsi" w:hAnsiTheme="minorHAnsi"/>
                <w:sz w:val="22"/>
                <w:szCs w:val="22"/>
              </w:rPr>
              <w:t>ational Clinical Audit Benchmarking Tool (N</w:t>
            </w:r>
            <w:r w:rsidRPr="00043832">
              <w:rPr>
                <w:rFonts w:asciiTheme="minorHAnsi" w:hAnsiTheme="minorHAnsi"/>
                <w:sz w:val="22"/>
                <w:szCs w:val="22"/>
              </w:rPr>
              <w:t>CAB</w:t>
            </w:r>
            <w:r w:rsidR="00894587">
              <w:rPr>
                <w:rFonts w:asciiTheme="minorHAnsi" w:hAnsiTheme="minorHAnsi"/>
                <w:sz w:val="22"/>
                <w:szCs w:val="22"/>
              </w:rPr>
              <w:t>)</w:t>
            </w:r>
            <w:r w:rsidR="00306A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7B20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 w:rsidR="0041332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BA7B20">
              <w:rPr>
                <w:rFonts w:asciiTheme="minorHAnsi" w:hAnsiTheme="minorHAnsi"/>
                <w:sz w:val="22"/>
                <w:szCs w:val="22"/>
              </w:rPr>
              <w:t>following points were highlighted to trustee</w:t>
            </w:r>
            <w:r w:rsidR="00894587">
              <w:rPr>
                <w:rFonts w:asciiTheme="minorHAnsi" w:hAnsiTheme="minorHAnsi"/>
                <w:sz w:val="22"/>
                <w:szCs w:val="22"/>
              </w:rPr>
              <w:t>s</w:t>
            </w:r>
            <w:r w:rsidR="00BA7B2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28F5B39" w14:textId="2868EB7F" w:rsidR="00BA7B20" w:rsidRPr="00D528FF" w:rsidRDefault="00BA7B20" w:rsidP="00D201ED">
            <w:pPr>
              <w:pStyle w:val="ListParagraph"/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D201ED">
              <w:rPr>
                <w:rFonts w:asciiTheme="minorHAnsi" w:hAnsiTheme="minorHAnsi"/>
                <w:sz w:val="22"/>
                <w:szCs w:val="22"/>
              </w:rPr>
              <w:t xml:space="preserve">NCAB website is undergoing internal trial </w:t>
            </w:r>
            <w:r w:rsidR="00D201ED" w:rsidRPr="00D201ED">
              <w:rPr>
                <w:rFonts w:asciiTheme="minorHAnsi" w:hAnsiTheme="minorHAnsi"/>
                <w:sz w:val="22"/>
                <w:szCs w:val="22"/>
              </w:rPr>
              <w:t xml:space="preserve">and will have a full </w:t>
            </w:r>
            <w:r w:rsidRPr="00D201ED">
              <w:rPr>
                <w:rFonts w:asciiTheme="minorHAnsi" w:hAnsiTheme="minorHAnsi"/>
                <w:sz w:val="22"/>
                <w:szCs w:val="22"/>
              </w:rPr>
              <w:t xml:space="preserve">listing of </w:t>
            </w:r>
            <w:r w:rsidR="00894587" w:rsidRPr="00D201ED">
              <w:rPr>
                <w:rFonts w:asciiTheme="minorHAnsi" w:hAnsiTheme="minorHAnsi"/>
                <w:sz w:val="22"/>
                <w:szCs w:val="22"/>
              </w:rPr>
              <w:t xml:space="preserve">six audits for </w:t>
            </w:r>
            <w:r w:rsidRPr="00D528FF">
              <w:rPr>
                <w:rFonts w:asciiTheme="minorHAnsi" w:hAnsiTheme="minorHAnsi"/>
                <w:sz w:val="22"/>
                <w:szCs w:val="22"/>
              </w:rPr>
              <w:t>all Engl</w:t>
            </w:r>
            <w:r w:rsidR="00894587" w:rsidRPr="00D528FF">
              <w:rPr>
                <w:rFonts w:asciiTheme="minorHAnsi" w:hAnsiTheme="minorHAnsi"/>
                <w:sz w:val="22"/>
                <w:szCs w:val="22"/>
              </w:rPr>
              <w:t>ish</w:t>
            </w:r>
            <w:r w:rsidRPr="00D528FF">
              <w:rPr>
                <w:rFonts w:asciiTheme="minorHAnsi" w:hAnsiTheme="minorHAnsi"/>
                <w:sz w:val="22"/>
                <w:szCs w:val="22"/>
              </w:rPr>
              <w:t xml:space="preserve"> trusts</w:t>
            </w:r>
            <w:r w:rsidR="00D201ED" w:rsidRPr="00D528FF">
              <w:rPr>
                <w:rFonts w:asciiTheme="minorHAnsi" w:hAnsiTheme="minorHAnsi"/>
                <w:sz w:val="22"/>
                <w:szCs w:val="22"/>
              </w:rPr>
              <w:t>.</w:t>
            </w:r>
            <w:r w:rsidR="00D201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201ED">
              <w:rPr>
                <w:rFonts w:asciiTheme="minorHAnsi" w:hAnsiTheme="minorHAnsi"/>
                <w:sz w:val="22"/>
                <w:szCs w:val="22"/>
              </w:rPr>
              <w:t>The data will be publicly available</w:t>
            </w:r>
            <w:r w:rsidR="00056BE0">
              <w:rPr>
                <w:rFonts w:asciiTheme="minorHAnsi" w:hAnsiTheme="minorHAnsi"/>
                <w:sz w:val="22"/>
                <w:szCs w:val="22"/>
              </w:rPr>
              <w:t xml:space="preserve"> in due course</w:t>
            </w:r>
            <w:r w:rsidRPr="00D201E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C7256D3" w14:textId="4DF10060" w:rsidR="00BA7B20" w:rsidRPr="00D528FF" w:rsidRDefault="00AE2A98" w:rsidP="00D528FF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</w:t>
            </w:r>
            <w:r w:rsidR="00894587">
              <w:rPr>
                <w:rFonts w:asciiTheme="minorHAnsi" w:hAnsiTheme="minorHAnsi"/>
                <w:sz w:val="22"/>
                <w:szCs w:val="22"/>
              </w:rPr>
              <w:t>ethodology Advisory Group (</w:t>
            </w:r>
            <w:r w:rsidR="00265E1A">
              <w:rPr>
                <w:rFonts w:asciiTheme="minorHAnsi" w:hAnsiTheme="minorHAnsi"/>
                <w:sz w:val="22"/>
                <w:szCs w:val="22"/>
              </w:rPr>
              <w:t>MAG) -</w:t>
            </w:r>
            <w:r w:rsidR="00490B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94587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D528FF">
              <w:rPr>
                <w:rFonts w:asciiTheme="minorHAnsi" w:hAnsiTheme="minorHAnsi"/>
                <w:sz w:val="22"/>
                <w:szCs w:val="22"/>
              </w:rPr>
              <w:t>January meeting of this new group was a well</w:t>
            </w:r>
            <w:r w:rsidR="00894587" w:rsidRPr="00D528FF">
              <w:rPr>
                <w:rFonts w:asciiTheme="minorHAnsi" w:hAnsiTheme="minorHAnsi"/>
                <w:sz w:val="22"/>
                <w:szCs w:val="22"/>
              </w:rPr>
              <w:t>-</w:t>
            </w:r>
            <w:r w:rsidRPr="00D528FF">
              <w:rPr>
                <w:rFonts w:asciiTheme="minorHAnsi" w:hAnsiTheme="minorHAnsi"/>
                <w:sz w:val="22"/>
                <w:szCs w:val="22"/>
              </w:rPr>
              <w:t>attended, lively event</w:t>
            </w:r>
            <w:r w:rsidR="00D528FF" w:rsidRPr="00D528F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BA7B20" w:rsidRPr="00D528FF">
              <w:rPr>
                <w:rFonts w:asciiTheme="minorHAnsi" w:hAnsiTheme="minorHAnsi"/>
                <w:sz w:val="22"/>
                <w:szCs w:val="22"/>
              </w:rPr>
              <w:t>Final workshop report is being drafted</w:t>
            </w:r>
            <w:r w:rsidR="00D528FF" w:rsidRPr="00D528F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BA7B20" w:rsidRPr="00D528FF">
              <w:rPr>
                <w:rFonts w:asciiTheme="minorHAnsi" w:hAnsiTheme="minorHAnsi"/>
                <w:sz w:val="22"/>
                <w:szCs w:val="22"/>
              </w:rPr>
              <w:t>The next workshop is set up for 29 June 2017</w:t>
            </w:r>
          </w:p>
          <w:p w14:paraId="1979972D" w14:textId="77E85F97" w:rsidR="00BA7B20" w:rsidRPr="00BA7B20" w:rsidRDefault="00BA7B20" w:rsidP="00BA7B20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A7B20">
              <w:rPr>
                <w:rFonts w:asciiTheme="minorHAnsi" w:hAnsiTheme="minorHAnsi"/>
                <w:b/>
                <w:i/>
                <w:sz w:val="22"/>
                <w:szCs w:val="22"/>
              </w:rPr>
              <w:t>T</w:t>
            </w:r>
            <w:r w:rsidR="00D01796">
              <w:rPr>
                <w:rFonts w:asciiTheme="minorHAnsi" w:hAnsiTheme="minorHAnsi"/>
                <w:b/>
                <w:i/>
                <w:sz w:val="22"/>
                <w:szCs w:val="22"/>
              </w:rPr>
              <w:t>he Board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congratulated the team on the</w:t>
            </w:r>
            <w:r w:rsidRPr="00BA7B20">
              <w:rPr>
                <w:rFonts w:asciiTheme="minorHAnsi" w:hAnsiTheme="minorHAnsi"/>
                <w:b/>
                <w:i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e</w:t>
            </w:r>
            <w:r w:rsidRPr="00BA7B2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project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</w:t>
            </w:r>
            <w:r w:rsidRPr="00BA7B2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and achievement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s</w:t>
            </w:r>
            <w:r w:rsidRPr="00BA7B20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so far. 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780" w14:textId="77777777" w:rsidR="009929D9" w:rsidRDefault="009929D9" w:rsidP="008D167D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128F582" w14:textId="77777777" w:rsidR="009D383B" w:rsidRDefault="009D383B" w:rsidP="00043832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9D9" w:rsidRPr="0012483F" w14:paraId="544A5381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570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13F5552" w14:textId="77777777" w:rsidR="009929D9" w:rsidRPr="0012483F" w:rsidRDefault="009929D9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B930C3" w14:textId="77777777" w:rsidR="00043832" w:rsidRPr="00866F53" w:rsidRDefault="00043832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>CEO update</w:t>
            </w:r>
          </w:p>
          <w:p w14:paraId="4C9079FD" w14:textId="4131A3E2" w:rsidR="00043832" w:rsidRPr="00CC792D" w:rsidRDefault="00043832" w:rsidP="00CC792D">
            <w:pPr>
              <w:pStyle w:val="Default"/>
              <w:numPr>
                <w:ilvl w:val="0"/>
                <w:numId w:val="33"/>
              </w:numPr>
              <w:rPr>
                <w:sz w:val="23"/>
                <w:szCs w:val="23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 xml:space="preserve">HQIP </w:t>
            </w:r>
            <w:r w:rsidR="00D528FF">
              <w:rPr>
                <w:rFonts w:asciiTheme="minorHAnsi" w:hAnsiTheme="minorHAnsi"/>
                <w:sz w:val="22"/>
                <w:szCs w:val="22"/>
              </w:rPr>
              <w:t>held a</w:t>
            </w:r>
            <w:r w:rsidR="00514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F1FC1">
              <w:rPr>
                <w:rFonts w:asciiTheme="minorHAnsi" w:hAnsiTheme="minorHAnsi"/>
                <w:sz w:val="22"/>
                <w:szCs w:val="22"/>
              </w:rPr>
              <w:t xml:space="preserve">terms and conditions </w:t>
            </w:r>
            <w:r w:rsidRPr="00866F53">
              <w:rPr>
                <w:rFonts w:asciiTheme="minorHAnsi" w:hAnsiTheme="minorHAnsi"/>
                <w:sz w:val="22"/>
                <w:szCs w:val="22"/>
              </w:rPr>
              <w:t xml:space="preserve">workshop </w:t>
            </w:r>
            <w:r w:rsidR="00D528FF"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866F53">
              <w:rPr>
                <w:rFonts w:asciiTheme="minorHAnsi" w:hAnsiTheme="minorHAnsi"/>
                <w:sz w:val="22"/>
                <w:szCs w:val="22"/>
              </w:rPr>
              <w:t>February 2017</w:t>
            </w:r>
            <w:r w:rsidR="00D528FF">
              <w:rPr>
                <w:sz w:val="22"/>
                <w:szCs w:val="22"/>
              </w:rPr>
              <w:t xml:space="preserve"> f</w:t>
            </w:r>
            <w:r w:rsidR="00CC792D">
              <w:rPr>
                <w:sz w:val="22"/>
                <w:szCs w:val="22"/>
              </w:rPr>
              <w:t xml:space="preserve">or </w:t>
            </w:r>
            <w:r w:rsidR="00DD24A3">
              <w:rPr>
                <w:sz w:val="22"/>
                <w:szCs w:val="22"/>
              </w:rPr>
              <w:t xml:space="preserve">HQIP/NCAPOP </w:t>
            </w:r>
            <w:r w:rsidR="00CC792D">
              <w:rPr>
                <w:sz w:val="22"/>
                <w:szCs w:val="22"/>
              </w:rPr>
              <w:t>providers</w:t>
            </w:r>
            <w:r w:rsidR="00D528FF">
              <w:rPr>
                <w:sz w:val="22"/>
                <w:szCs w:val="22"/>
              </w:rPr>
              <w:t xml:space="preserve">. </w:t>
            </w:r>
            <w:r w:rsidR="00056BE0">
              <w:rPr>
                <w:sz w:val="22"/>
                <w:szCs w:val="22"/>
              </w:rPr>
              <w:t>This was to allow current providers to share their challenges with the existing T&amp;C and HQIP to share what could be addressed within their headline contract with NHS E</w:t>
            </w:r>
            <w:r w:rsidR="00514A6A">
              <w:rPr>
                <w:sz w:val="22"/>
                <w:szCs w:val="22"/>
              </w:rPr>
              <w:t>.</w:t>
            </w:r>
            <w:r w:rsidR="00CC792D">
              <w:rPr>
                <w:sz w:val="23"/>
                <w:szCs w:val="23"/>
              </w:rPr>
              <w:t xml:space="preserve"> This was a positive meeting and fostered </w:t>
            </w:r>
            <w:r w:rsidR="00DD24A3">
              <w:rPr>
                <w:sz w:val="23"/>
                <w:szCs w:val="23"/>
              </w:rPr>
              <w:t xml:space="preserve">good </w:t>
            </w:r>
            <w:r w:rsidR="00CC792D">
              <w:rPr>
                <w:sz w:val="23"/>
                <w:szCs w:val="23"/>
              </w:rPr>
              <w:t>partnership working.</w:t>
            </w:r>
          </w:p>
          <w:p w14:paraId="11AFA22D" w14:textId="7D68501A" w:rsidR="009929D9" w:rsidRPr="007774AA" w:rsidRDefault="00D528FF" w:rsidP="007774A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Preparation for the tender exercise for the NCAPOP programme from 2018 onwards has begun with a senior staff session to explore </w:t>
            </w:r>
            <w:r w:rsidR="00265984" w:rsidRPr="00CC792D">
              <w:rPr>
                <w:rFonts w:asciiTheme="minorHAnsi" w:hAnsiTheme="minorHAnsi"/>
                <w:sz w:val="22"/>
                <w:szCs w:val="22"/>
              </w:rPr>
              <w:t>what HQI</w:t>
            </w:r>
            <w:r w:rsidR="009F7D1A">
              <w:rPr>
                <w:rFonts w:asciiTheme="minorHAnsi" w:hAnsiTheme="minorHAnsi"/>
                <w:sz w:val="22"/>
                <w:szCs w:val="22"/>
              </w:rPr>
              <w:t>P</w:t>
            </w:r>
            <w:r w:rsidR="00265984" w:rsidRPr="00CC792D">
              <w:rPr>
                <w:rFonts w:asciiTheme="minorHAnsi" w:hAnsiTheme="minorHAnsi"/>
                <w:sz w:val="22"/>
                <w:szCs w:val="22"/>
              </w:rPr>
              <w:t xml:space="preserve"> has achieved as part of the current contract, reflecting on how and where the national picture has changed and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how HQIP might contribute to improving the programme further. </w:t>
            </w: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17B" w14:textId="77777777" w:rsidR="00BA0B53" w:rsidRDefault="00BA0B53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F889ABD" w14:textId="77777777" w:rsidR="00D01796" w:rsidRDefault="00D01796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5A8B19" w14:textId="77777777" w:rsidR="00480912" w:rsidRDefault="00480912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3905CF2" w14:textId="2CF47678" w:rsidR="00480912" w:rsidRPr="00C816FE" w:rsidRDefault="00480912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3832" w:rsidRPr="0012483F" w14:paraId="340166CE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570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72606B" w14:textId="77777777" w:rsidR="00043832" w:rsidRPr="0012483F" w:rsidRDefault="00043832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E9B992" w14:textId="2105496F" w:rsidR="00AE2A98" w:rsidRDefault="00043832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 xml:space="preserve">PPI update </w:t>
            </w:r>
            <w:r w:rsidR="00AE2A98">
              <w:rPr>
                <w:rFonts w:asciiTheme="minorHAnsi" w:hAnsiTheme="minorHAnsi"/>
                <w:sz w:val="22"/>
                <w:szCs w:val="22"/>
              </w:rPr>
              <w:t xml:space="preserve">– Trustees </w:t>
            </w:r>
            <w:r w:rsidR="00AE2A98" w:rsidRPr="00AE2A98">
              <w:rPr>
                <w:rFonts w:asciiTheme="minorHAnsi" w:hAnsiTheme="minorHAnsi"/>
                <w:sz w:val="22"/>
                <w:szCs w:val="22"/>
              </w:rPr>
              <w:t xml:space="preserve">discussed how to </w:t>
            </w:r>
            <w:r w:rsidR="00D528FF">
              <w:rPr>
                <w:rFonts w:asciiTheme="minorHAnsi" w:hAnsiTheme="minorHAnsi"/>
                <w:sz w:val="22"/>
                <w:szCs w:val="22"/>
              </w:rPr>
              <w:t>take forward some of the ideas presented at the PPI discussion at the previous Board meeting</w:t>
            </w:r>
            <w:r w:rsidR="00111D0F">
              <w:rPr>
                <w:rFonts w:asciiTheme="minorHAnsi" w:hAnsiTheme="minorHAnsi"/>
                <w:sz w:val="22"/>
                <w:szCs w:val="22"/>
              </w:rPr>
              <w:t xml:space="preserve">, in particular </w:t>
            </w:r>
            <w:r w:rsidR="00265E1A">
              <w:rPr>
                <w:rFonts w:asciiTheme="minorHAnsi" w:hAnsiTheme="minorHAnsi"/>
                <w:sz w:val="22"/>
                <w:szCs w:val="22"/>
              </w:rPr>
              <w:t>arrangements</w:t>
            </w:r>
            <w:r w:rsidR="00111D0F">
              <w:rPr>
                <w:rFonts w:asciiTheme="minorHAnsi" w:hAnsiTheme="minorHAnsi"/>
                <w:sz w:val="22"/>
                <w:szCs w:val="22"/>
              </w:rPr>
              <w:t xml:space="preserve"> for liaison between the Board and HQIP’s own Service User Network (SUN).</w:t>
            </w:r>
            <w:r w:rsidR="00AE2A98" w:rsidRPr="00AE2A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980E190" w14:textId="5C1F2B2C" w:rsidR="00AE2A98" w:rsidRPr="00AE2A98" w:rsidRDefault="00AE2A98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E2A98">
              <w:rPr>
                <w:rFonts w:asciiTheme="minorHAnsi" w:hAnsiTheme="minorHAnsi"/>
                <w:b/>
                <w:i/>
                <w:sz w:val="22"/>
                <w:szCs w:val="22"/>
              </w:rPr>
              <w:t>T</w:t>
            </w:r>
            <w:r w:rsidR="00D01796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he Board </w:t>
            </w:r>
            <w:r w:rsidR="00E75CB8" w:rsidRPr="00B57D9F">
              <w:rPr>
                <w:rFonts w:asciiTheme="minorHAnsi" w:hAnsiTheme="minorHAnsi"/>
                <w:b/>
                <w:i/>
                <w:sz w:val="22"/>
                <w:szCs w:val="22"/>
              </w:rPr>
              <w:t>unanimously</w:t>
            </w:r>
            <w:r w:rsidR="00E75CB8" w:rsidRPr="00AE2A9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  <w:r w:rsidRPr="00AE2A9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approved for the board agenda to be shared with SUN via Kim to confirm </w:t>
            </w:r>
            <w:proofErr w:type="spellStart"/>
            <w:r w:rsidRPr="00AE2A98">
              <w:rPr>
                <w:rFonts w:asciiTheme="minorHAnsi" w:hAnsiTheme="minorHAnsi"/>
                <w:b/>
                <w:i/>
                <w:sz w:val="22"/>
                <w:szCs w:val="22"/>
              </w:rPr>
              <w:t>SUN’s</w:t>
            </w:r>
            <w:proofErr w:type="spellEnd"/>
            <w:r w:rsidRPr="00AE2A9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contribution and/or attendance</w:t>
            </w:r>
            <w:r w:rsidR="00514A6A">
              <w:rPr>
                <w:rFonts w:asciiTheme="minorHAnsi" w:hAnsiTheme="minorHAnsi"/>
                <w:b/>
                <w:i/>
                <w:sz w:val="22"/>
                <w:szCs w:val="22"/>
              </w:rPr>
              <w:t>.</w:t>
            </w:r>
            <w:r w:rsidRPr="00AE2A98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</w:t>
            </w:r>
          </w:p>
          <w:p w14:paraId="605A551C" w14:textId="77777777" w:rsidR="00043832" w:rsidRPr="00AE2A98" w:rsidRDefault="00AE2A98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AE2A98">
              <w:rPr>
                <w:rFonts w:asciiTheme="minorHAnsi" w:hAnsiTheme="minorHAnsi"/>
                <w:sz w:val="22"/>
                <w:szCs w:val="22"/>
              </w:rPr>
              <w:t>Next SUN meeting is scheduled for 29 March and Alastair Henderson is due to attend</w:t>
            </w:r>
            <w:r w:rsidR="009F7D1A">
              <w:rPr>
                <w:rFonts w:asciiTheme="minorHAnsi" w:hAnsiTheme="minorHAnsi"/>
                <w:sz w:val="22"/>
                <w:szCs w:val="22"/>
              </w:rPr>
              <w:t xml:space="preserve"> on behalf of the Board.</w:t>
            </w:r>
          </w:p>
          <w:p w14:paraId="0480007F" w14:textId="77777777" w:rsidR="00043832" w:rsidRPr="00866F53" w:rsidRDefault="00043832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679" w14:textId="77777777" w:rsidR="00043832" w:rsidRDefault="00043832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0C315E" w14:textId="77777777" w:rsidR="00DD26E4" w:rsidRDefault="00DD26E4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CED2F0" w14:textId="77777777" w:rsidR="00DD26E4" w:rsidRDefault="00DD26E4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9FBC23" w14:textId="277F41B1" w:rsidR="00DD26E4" w:rsidRPr="00C816FE" w:rsidRDefault="00DD26E4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AK</w:t>
            </w:r>
          </w:p>
        </w:tc>
      </w:tr>
      <w:tr w:rsidR="00043832" w:rsidRPr="0012483F" w14:paraId="6AFE2BA8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570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4D1A961" w14:textId="77777777" w:rsidR="00043832" w:rsidRPr="0012483F" w:rsidRDefault="00043832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5BBF15" w14:textId="5B6C9314" w:rsidR="00380702" w:rsidRDefault="00CC792D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HQIP Board</w:t>
            </w:r>
            <w:r w:rsidR="00111D0F">
              <w:rPr>
                <w:rFonts w:asciiTheme="minorHAnsi" w:hAnsiTheme="minorHAnsi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SMT away day is set up for </w:t>
            </w:r>
            <w:r w:rsidR="00043832" w:rsidRPr="00866F53">
              <w:rPr>
                <w:rFonts w:asciiTheme="minorHAnsi" w:hAnsiTheme="minorHAnsi"/>
                <w:sz w:val="22"/>
                <w:szCs w:val="22"/>
              </w:rPr>
              <w:t>28 November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C976FE">
              <w:rPr>
                <w:rFonts w:asciiTheme="minorHAnsi" w:hAnsiTheme="minorHAnsi"/>
                <w:sz w:val="22"/>
                <w:szCs w:val="22"/>
              </w:rPr>
              <w:t>Although set up wel</w:t>
            </w:r>
            <w:r w:rsidR="00F817AE">
              <w:rPr>
                <w:rFonts w:asciiTheme="minorHAnsi" w:hAnsiTheme="minorHAnsi"/>
                <w:sz w:val="22"/>
                <w:szCs w:val="22"/>
              </w:rPr>
              <w:t>l</w:t>
            </w:r>
            <w:r w:rsidR="00C976FE">
              <w:rPr>
                <w:rFonts w:asciiTheme="minorHAnsi" w:hAnsiTheme="minorHAnsi"/>
                <w:sz w:val="22"/>
                <w:szCs w:val="22"/>
              </w:rPr>
              <w:t xml:space="preserve"> in advance it was not possible to identify </w:t>
            </w:r>
            <w:r w:rsidR="009F7D1A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C976FE">
              <w:rPr>
                <w:rFonts w:asciiTheme="minorHAnsi" w:hAnsiTheme="minorHAnsi"/>
                <w:sz w:val="22"/>
                <w:szCs w:val="22"/>
              </w:rPr>
              <w:t xml:space="preserve">date suitable for everyone. Richard </w:t>
            </w:r>
            <w:r w:rsidR="00321516">
              <w:rPr>
                <w:rFonts w:asciiTheme="minorHAnsi" w:hAnsiTheme="minorHAnsi"/>
                <w:sz w:val="22"/>
                <w:szCs w:val="22"/>
              </w:rPr>
              <w:t xml:space="preserve">Driscoll </w:t>
            </w:r>
            <w:r w:rsidR="00C976FE">
              <w:rPr>
                <w:rFonts w:asciiTheme="minorHAnsi" w:hAnsiTheme="minorHAnsi"/>
                <w:sz w:val="22"/>
                <w:szCs w:val="22"/>
              </w:rPr>
              <w:t xml:space="preserve">offered apologies to those who would not be able to attend. </w:t>
            </w:r>
          </w:p>
          <w:p w14:paraId="5CBE8875" w14:textId="0C6929F0" w:rsidR="00043832" w:rsidRPr="00866F53" w:rsidRDefault="00043832" w:rsidP="0004383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C5B3" w14:textId="77777777" w:rsidR="00043832" w:rsidRPr="00C816FE" w:rsidRDefault="00043832" w:rsidP="00BA0B53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9D9" w:rsidRPr="0012483F" w14:paraId="1F7AAF37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618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3DDBEBF" w14:textId="77777777" w:rsidR="009929D9" w:rsidRPr="0012483F" w:rsidRDefault="009929D9" w:rsidP="008F359F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B82D2" w14:textId="77777777" w:rsidR="00B57D9F" w:rsidRDefault="009929D9" w:rsidP="00B57D9F">
            <w:pPr>
              <w:rPr>
                <w:rFonts w:asciiTheme="minorHAnsi" w:hAnsiTheme="minorHAnsi"/>
                <w:sz w:val="22"/>
                <w:szCs w:val="22"/>
              </w:rPr>
            </w:pPr>
            <w:r w:rsidRPr="002826BC">
              <w:rPr>
                <w:rFonts w:asciiTheme="minorHAnsi" w:hAnsiTheme="minorHAnsi"/>
                <w:sz w:val="22"/>
                <w:szCs w:val="22"/>
              </w:rPr>
              <w:t>AOB</w:t>
            </w:r>
            <w:r w:rsidR="00B57D9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2069F89" w14:textId="02705976" w:rsidR="008D167D" w:rsidRDefault="00B57D9F" w:rsidP="00B57D9F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Trustees</w:t>
            </w:r>
            <w:r w:rsidR="00306ADE">
              <w:rPr>
                <w:rFonts w:asciiTheme="minorHAnsi" w:hAnsiTheme="minorHAnsi"/>
                <w:sz w:val="22"/>
                <w:szCs w:val="22"/>
              </w:rPr>
              <w:t>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involvement in HQIP’s advisory groups </w:t>
            </w:r>
            <w:r w:rsidR="00306ADE">
              <w:rPr>
                <w:rFonts w:asciiTheme="minorHAnsi" w:hAnsi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06ADE">
              <w:rPr>
                <w:rFonts w:asciiTheme="minorHAnsi" w:hAnsiTheme="minorHAnsi"/>
                <w:sz w:val="22"/>
                <w:szCs w:val="22"/>
              </w:rPr>
              <w:t xml:space="preserve">it was felt that </w:t>
            </w:r>
            <w:r w:rsidR="00321516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306ADE">
              <w:rPr>
                <w:rFonts w:asciiTheme="minorHAnsi" w:hAnsiTheme="minorHAnsi"/>
                <w:sz w:val="22"/>
                <w:szCs w:val="22"/>
              </w:rPr>
              <w:t>Board participation in advisory groups meeting</w:t>
            </w:r>
            <w:r w:rsidR="006D4B9F">
              <w:rPr>
                <w:rFonts w:asciiTheme="minorHAnsi" w:hAnsiTheme="minorHAnsi"/>
                <w:sz w:val="22"/>
                <w:szCs w:val="22"/>
              </w:rPr>
              <w:t>s</w:t>
            </w:r>
            <w:r w:rsidR="00306AD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D4B9F">
              <w:rPr>
                <w:rFonts w:asciiTheme="minorHAnsi" w:hAnsiTheme="minorHAnsi"/>
                <w:sz w:val="22"/>
                <w:szCs w:val="22"/>
              </w:rPr>
              <w:t xml:space="preserve">should be </w:t>
            </w:r>
            <w:r w:rsidR="00306ADE">
              <w:rPr>
                <w:rFonts w:asciiTheme="minorHAnsi" w:hAnsiTheme="minorHAnsi"/>
                <w:sz w:val="22"/>
                <w:szCs w:val="22"/>
              </w:rPr>
              <w:t>increase</w:t>
            </w:r>
            <w:r w:rsidR="006D4B9F">
              <w:rPr>
                <w:rFonts w:asciiTheme="minorHAnsi" w:hAnsiTheme="minorHAnsi"/>
                <w:sz w:val="22"/>
                <w:szCs w:val="22"/>
              </w:rPr>
              <w:t>d.</w:t>
            </w:r>
            <w:r w:rsidR="00306ADE">
              <w:rPr>
                <w:rFonts w:asciiTheme="minorHAnsi" w:hAnsiTheme="minorHAnsi"/>
                <w:sz w:val="22"/>
                <w:szCs w:val="22"/>
              </w:rPr>
              <w:t xml:space="preserve"> Richard Driscoll and Jane Ingham will prepare </w:t>
            </w:r>
            <w:r w:rsidR="009F7D1A">
              <w:rPr>
                <w:rFonts w:asciiTheme="minorHAnsi" w:hAnsiTheme="minorHAnsi"/>
                <w:sz w:val="22"/>
                <w:szCs w:val="22"/>
              </w:rPr>
              <w:t>a</w:t>
            </w:r>
            <w:r w:rsidR="00306ADE">
              <w:rPr>
                <w:rFonts w:asciiTheme="minorHAnsi" w:hAnsiTheme="minorHAnsi"/>
                <w:sz w:val="22"/>
                <w:szCs w:val="22"/>
              </w:rPr>
              <w:t xml:space="preserve"> meetings schedule </w:t>
            </w:r>
            <w:r w:rsidR="009F7D1A">
              <w:rPr>
                <w:rFonts w:asciiTheme="minorHAnsi" w:hAnsiTheme="minorHAnsi"/>
                <w:sz w:val="22"/>
                <w:szCs w:val="22"/>
              </w:rPr>
              <w:t xml:space="preserve">for 2017 </w:t>
            </w:r>
            <w:r w:rsidR="00306ADE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9F7D1A">
              <w:rPr>
                <w:rFonts w:asciiTheme="minorHAnsi" w:hAnsiTheme="minorHAnsi"/>
                <w:sz w:val="22"/>
                <w:szCs w:val="22"/>
              </w:rPr>
              <w:t xml:space="preserve">suggestions for </w:t>
            </w:r>
            <w:r w:rsidR="00306ADE">
              <w:rPr>
                <w:rFonts w:asciiTheme="minorHAnsi" w:hAnsiTheme="minorHAnsi"/>
                <w:sz w:val="22"/>
                <w:szCs w:val="22"/>
              </w:rPr>
              <w:t xml:space="preserve">representatives and present </w:t>
            </w:r>
            <w:r w:rsidR="009F7D1A">
              <w:rPr>
                <w:rFonts w:asciiTheme="minorHAnsi" w:hAnsiTheme="minorHAnsi"/>
                <w:sz w:val="22"/>
                <w:szCs w:val="22"/>
              </w:rPr>
              <w:t xml:space="preserve">this </w:t>
            </w:r>
            <w:r w:rsidR="00306ADE">
              <w:rPr>
                <w:rFonts w:asciiTheme="minorHAnsi" w:hAnsiTheme="minorHAnsi"/>
                <w:sz w:val="22"/>
                <w:szCs w:val="22"/>
              </w:rPr>
              <w:t xml:space="preserve">to the Board at the next </w:t>
            </w:r>
            <w:r w:rsidR="00265E1A">
              <w:rPr>
                <w:rFonts w:asciiTheme="minorHAnsi" w:hAnsiTheme="minorHAnsi"/>
                <w:sz w:val="22"/>
                <w:szCs w:val="22"/>
              </w:rPr>
              <w:t>meeting</w:t>
            </w:r>
            <w:r w:rsidR="006D4B9F">
              <w:rPr>
                <w:rFonts w:asciiTheme="minorHAnsi" w:hAnsiTheme="minorHAnsi"/>
                <w:sz w:val="22"/>
                <w:szCs w:val="22"/>
              </w:rPr>
              <w:t>. Dates of future meeting will be added to the Board’s Agenda.</w:t>
            </w:r>
          </w:p>
          <w:p w14:paraId="63231E2A" w14:textId="2AE6ED41" w:rsidR="00306ADE" w:rsidRPr="00B57D9F" w:rsidRDefault="00306ADE" w:rsidP="007774AA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177" w14:textId="77777777" w:rsidR="008D167D" w:rsidRDefault="008D167D" w:rsidP="008D167D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B379C78" w14:textId="47F52747" w:rsidR="00306ADE" w:rsidRPr="00C816FE" w:rsidRDefault="00306ADE" w:rsidP="00306ADE">
            <w:pPr>
              <w:pStyle w:val="TableTex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929D9" w:rsidRPr="0012483F" w14:paraId="20CDEEBF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1490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0A0A221" w14:textId="77777777" w:rsidR="009929D9" w:rsidRPr="0012483F" w:rsidRDefault="009929D9" w:rsidP="0054621D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789AF6" w14:textId="77777777" w:rsidR="009929D9" w:rsidRPr="0012483F" w:rsidRDefault="009929D9" w:rsidP="00537075">
            <w:pPr>
              <w:rPr>
                <w:rFonts w:asciiTheme="minorHAnsi" w:hAnsiTheme="minorHAnsi"/>
                <w:sz w:val="22"/>
                <w:szCs w:val="22"/>
              </w:rPr>
            </w:pPr>
            <w:r w:rsidRPr="002826BC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826BC">
              <w:rPr>
                <w:rFonts w:asciiTheme="minorHAnsi" w:hAnsiTheme="minorHAnsi"/>
                <w:sz w:val="22"/>
                <w:szCs w:val="22"/>
              </w:rPr>
              <w:t xml:space="preserve"> of Board Meeting</w:t>
            </w:r>
            <w:r>
              <w:rPr>
                <w:rFonts w:asciiTheme="minorHAnsi" w:hAnsiTheme="minorHAnsi"/>
                <w:sz w:val="22"/>
                <w:szCs w:val="22"/>
              </w:rPr>
              <w:t>s in 2017-18:</w:t>
            </w:r>
            <w:r w:rsidRPr="0012483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6DDBA71" w14:textId="77777777" w:rsidR="009929D9" w:rsidRDefault="009929D9" w:rsidP="008B4C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Thursday 20 July 2017</w:t>
            </w:r>
          </w:p>
          <w:p w14:paraId="43464A41" w14:textId="77777777" w:rsidR="009929D9" w:rsidRDefault="009929D9" w:rsidP="008B4C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Thursday 12 October 2017 (AGM)</w:t>
            </w:r>
          </w:p>
          <w:p w14:paraId="7A9B8B35" w14:textId="77777777" w:rsidR="00CC792D" w:rsidRPr="00866F53" w:rsidRDefault="00CC792D" w:rsidP="00CC792D">
            <w:pPr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>Wednesday 31 January 2018</w:t>
            </w:r>
          </w:p>
          <w:p w14:paraId="3C386A2A" w14:textId="77777777" w:rsidR="009929D9" w:rsidRDefault="009929D9" w:rsidP="005370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Board</w:t>
            </w:r>
            <w:r w:rsidR="00CC792D">
              <w:rPr>
                <w:rFonts w:ascii="Calibri" w:hAnsi="Calibri"/>
                <w:sz w:val="22"/>
                <w:szCs w:val="22"/>
              </w:rPr>
              <w:t xml:space="preserve"> / SMT away day</w:t>
            </w:r>
            <w:r w:rsidR="00F817A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C792D">
              <w:rPr>
                <w:rFonts w:ascii="Calibri" w:hAnsi="Calibri"/>
                <w:sz w:val="22"/>
                <w:szCs w:val="22"/>
              </w:rPr>
              <w:t>Tuesday 28 November 2017</w:t>
            </w:r>
          </w:p>
          <w:p w14:paraId="5B4D951D" w14:textId="77777777" w:rsidR="009929D9" w:rsidRDefault="009929D9" w:rsidP="00537075">
            <w:pPr>
              <w:rPr>
                <w:rFonts w:ascii="Calibri" w:hAnsi="Calibri"/>
                <w:sz w:val="22"/>
                <w:szCs w:val="22"/>
              </w:rPr>
            </w:pPr>
          </w:p>
          <w:p w14:paraId="4A5E5ACB" w14:textId="77777777" w:rsidR="009929D9" w:rsidRPr="007E2FC4" w:rsidRDefault="009929D9" w:rsidP="001745BF">
            <w:pPr>
              <w:pStyle w:val="TableText"/>
              <w:jc w:val="center"/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9929D9" w:rsidRPr="0012483F" w14:paraId="6B61DC4C" w14:textId="77777777" w:rsidTr="006164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0" w:type="pct"/>
          <w:cantSplit/>
          <w:trHeight w:val="618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74CD66D" w14:textId="77777777" w:rsidR="009929D9" w:rsidRPr="0012483F" w:rsidRDefault="009929D9" w:rsidP="00754CBC">
            <w:pPr>
              <w:pStyle w:val="TableText"/>
              <w:numPr>
                <w:ilvl w:val="0"/>
                <w:numId w:val="2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258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CAE08C" w14:textId="77777777" w:rsidR="00CC792D" w:rsidRPr="00866F53" w:rsidRDefault="00CC792D" w:rsidP="00CC792D">
            <w:pPr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>HQIP events Q1 2017-18</w:t>
            </w:r>
          </w:p>
          <w:p w14:paraId="7715499A" w14:textId="77777777" w:rsidR="00CC792D" w:rsidRPr="00866F53" w:rsidRDefault="00CC792D" w:rsidP="00CC792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 xml:space="preserve">SUN meeting 29 March 2017, 5 July 2017 </w:t>
            </w:r>
          </w:p>
          <w:p w14:paraId="06B584C5" w14:textId="77777777" w:rsidR="00CC792D" w:rsidRPr="00866F53" w:rsidRDefault="00CC792D" w:rsidP="00CC792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>NJR steering committee 26 April 2017</w:t>
            </w:r>
          </w:p>
          <w:p w14:paraId="7CB33BBA" w14:textId="77777777" w:rsidR="00CC792D" w:rsidRPr="00866F53" w:rsidRDefault="00CC792D" w:rsidP="00CC792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>HQIP NCAPOP spring seminar 4 May 2017</w:t>
            </w:r>
          </w:p>
          <w:p w14:paraId="03073753" w14:textId="77777777" w:rsidR="00CC792D" w:rsidRPr="00866F53" w:rsidRDefault="00CC792D" w:rsidP="00CC792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866F53">
              <w:rPr>
                <w:rFonts w:asciiTheme="minorHAnsi" w:hAnsiTheme="minorHAnsi"/>
                <w:sz w:val="22"/>
                <w:szCs w:val="22"/>
              </w:rPr>
              <w:t>MAG workshop 29 June 2017</w:t>
            </w:r>
          </w:p>
          <w:p w14:paraId="46E21C3B" w14:textId="77777777" w:rsidR="009929D9" w:rsidRPr="008359A8" w:rsidRDefault="009929D9" w:rsidP="00CC792D">
            <w:pPr>
              <w:pStyle w:val="ListParagrap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4D50CA" w14:textId="77777777" w:rsidR="00184C18" w:rsidRPr="0012483F" w:rsidRDefault="00184C18" w:rsidP="00C209AC">
      <w:pPr>
        <w:pStyle w:val="BodyText"/>
        <w:ind w:left="0"/>
        <w:rPr>
          <w:rFonts w:asciiTheme="minorHAnsi" w:hAnsiTheme="minorHAnsi"/>
          <w:b/>
          <w:bCs/>
        </w:rPr>
      </w:pPr>
    </w:p>
    <w:p w14:paraId="45210E8E" w14:textId="77777777" w:rsidR="00F2350C" w:rsidRPr="0012483F" w:rsidRDefault="00F2350C">
      <w:pPr>
        <w:pStyle w:val="BodyText"/>
        <w:ind w:left="0"/>
        <w:rPr>
          <w:rFonts w:asciiTheme="minorHAnsi" w:hAnsiTheme="minorHAnsi"/>
          <w:b/>
          <w:bCs/>
        </w:rPr>
      </w:pPr>
    </w:p>
    <w:sectPr w:rsidR="00F2350C" w:rsidRPr="0012483F" w:rsidSect="00B34C87">
      <w:headerReference w:type="default" r:id="rId11"/>
      <w:footerReference w:type="default" r:id="rId12"/>
      <w:pgSz w:w="11907" w:h="16840" w:code="9"/>
      <w:pgMar w:top="851" w:right="720" w:bottom="709" w:left="720" w:header="431" w:footer="431" w:gutter="357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C233" w14:textId="77777777" w:rsidR="000613F6" w:rsidRDefault="000613F6">
      <w:r>
        <w:separator/>
      </w:r>
    </w:p>
  </w:endnote>
  <w:endnote w:type="continuationSeparator" w:id="0">
    <w:p w14:paraId="6A850B63" w14:textId="77777777" w:rsidR="000613F6" w:rsidRDefault="0006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4B334" w14:textId="36C1106F" w:rsidR="00801924" w:rsidRPr="00856EFE" w:rsidRDefault="00801924" w:rsidP="00514A6A">
    <w:pPr>
      <w:pStyle w:val="Footer"/>
      <w:pBdr>
        <w:top w:val="single" w:sz="6" w:space="1" w:color="auto"/>
      </w:pBdr>
      <w:tabs>
        <w:tab w:val="clear" w:pos="7920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</w:t>
    </w:r>
    <w:r w:rsidRPr="00D56B4C">
      <w:rPr>
        <w:rFonts w:ascii="Arial" w:hAnsi="Arial" w:cs="Arial"/>
      </w:rPr>
      <w:t xml:space="preserve">Page </w:t>
    </w:r>
    <w:r w:rsidRPr="00D56B4C">
      <w:rPr>
        <w:rStyle w:val="PageNumber"/>
        <w:rFonts w:ascii="Arial" w:hAnsi="Arial" w:cs="Arial"/>
      </w:rPr>
      <w:fldChar w:fldCharType="begin"/>
    </w:r>
    <w:r w:rsidRPr="00D56B4C">
      <w:rPr>
        <w:rStyle w:val="PageNumber"/>
        <w:rFonts w:ascii="Arial" w:hAnsi="Arial" w:cs="Arial"/>
      </w:rPr>
      <w:instrText xml:space="preserve"> PAGE </w:instrText>
    </w:r>
    <w:r w:rsidRPr="00D56B4C">
      <w:rPr>
        <w:rStyle w:val="PageNumber"/>
        <w:rFonts w:ascii="Arial" w:hAnsi="Arial" w:cs="Arial"/>
      </w:rPr>
      <w:fldChar w:fldCharType="separate"/>
    </w:r>
    <w:r w:rsidR="00D825B9">
      <w:rPr>
        <w:rStyle w:val="PageNumber"/>
        <w:rFonts w:ascii="Arial" w:hAnsi="Arial" w:cs="Arial"/>
        <w:noProof/>
      </w:rPr>
      <w:t>4</w:t>
    </w:r>
    <w:r w:rsidRPr="00D56B4C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</w:t>
    </w:r>
    <w:r w:rsidRPr="00D56B4C">
      <w:rPr>
        <w:rFonts w:ascii="Arial" w:hAnsi="Arial" w:cs="Arial"/>
      </w:rPr>
      <w:t xml:space="preserve">of </w:t>
    </w:r>
    <w:r w:rsidRPr="00D56B4C">
      <w:rPr>
        <w:rStyle w:val="PageNumber"/>
        <w:rFonts w:ascii="Arial" w:hAnsi="Arial" w:cs="Arial"/>
      </w:rPr>
      <w:fldChar w:fldCharType="begin"/>
    </w:r>
    <w:r w:rsidRPr="00D56B4C">
      <w:rPr>
        <w:rStyle w:val="PageNumber"/>
        <w:rFonts w:ascii="Arial" w:hAnsi="Arial" w:cs="Arial"/>
      </w:rPr>
      <w:instrText xml:space="preserve"> NUMPAGES </w:instrText>
    </w:r>
    <w:r w:rsidRPr="00D56B4C">
      <w:rPr>
        <w:rStyle w:val="PageNumber"/>
        <w:rFonts w:ascii="Arial" w:hAnsi="Arial" w:cs="Arial"/>
      </w:rPr>
      <w:fldChar w:fldCharType="separate"/>
    </w:r>
    <w:r w:rsidR="00D825B9">
      <w:rPr>
        <w:rStyle w:val="PageNumber"/>
        <w:rFonts w:ascii="Arial" w:hAnsi="Arial" w:cs="Arial"/>
        <w:noProof/>
      </w:rPr>
      <w:t>4</w:t>
    </w:r>
    <w:r w:rsidRPr="00D56B4C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36E0F" w14:textId="77777777" w:rsidR="000613F6" w:rsidRDefault="000613F6">
      <w:r>
        <w:separator/>
      </w:r>
    </w:p>
  </w:footnote>
  <w:footnote w:type="continuationSeparator" w:id="0">
    <w:p w14:paraId="22B42AE0" w14:textId="77777777" w:rsidR="000613F6" w:rsidRDefault="0006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83071" w14:textId="77777777" w:rsidR="00801924" w:rsidRDefault="00801924" w:rsidP="00C04DEB">
    <w:pPr>
      <w:pStyle w:val="Header"/>
      <w:pBdr>
        <w:bottom w:val="single" w:sz="8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</w:p>
  <w:p w14:paraId="35B73D03" w14:textId="77777777" w:rsidR="00801924" w:rsidRPr="00856EFE" w:rsidRDefault="00801924" w:rsidP="00C04DEB">
    <w:pPr>
      <w:pStyle w:val="Header"/>
      <w:pBdr>
        <w:bottom w:val="single" w:sz="8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950"/>
    <w:multiLevelType w:val="hybridMultilevel"/>
    <w:tmpl w:val="9E4659BA"/>
    <w:lvl w:ilvl="0" w:tplc="DF2ADF1C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93EE8"/>
    <w:multiLevelType w:val="hybridMultilevel"/>
    <w:tmpl w:val="36FEF5A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57B20"/>
    <w:multiLevelType w:val="hybridMultilevel"/>
    <w:tmpl w:val="0DB2B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D66DC"/>
    <w:multiLevelType w:val="hybridMultilevel"/>
    <w:tmpl w:val="00AAE5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8E2657"/>
    <w:multiLevelType w:val="hybridMultilevel"/>
    <w:tmpl w:val="0E74CF6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069324F"/>
    <w:multiLevelType w:val="hybridMultilevel"/>
    <w:tmpl w:val="394A24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86F20"/>
    <w:multiLevelType w:val="hybridMultilevel"/>
    <w:tmpl w:val="E5548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F441F"/>
    <w:multiLevelType w:val="hybridMultilevel"/>
    <w:tmpl w:val="0174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1565C"/>
    <w:multiLevelType w:val="hybridMultilevel"/>
    <w:tmpl w:val="EA8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559C0"/>
    <w:multiLevelType w:val="hybridMultilevel"/>
    <w:tmpl w:val="A184D2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344C14"/>
    <w:multiLevelType w:val="hybridMultilevel"/>
    <w:tmpl w:val="CCE4E692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DD079C9"/>
    <w:multiLevelType w:val="hybridMultilevel"/>
    <w:tmpl w:val="EE94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A419B"/>
    <w:multiLevelType w:val="hybridMultilevel"/>
    <w:tmpl w:val="3AD4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20768"/>
    <w:multiLevelType w:val="hybridMultilevel"/>
    <w:tmpl w:val="C1E4F4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712A50"/>
    <w:multiLevelType w:val="hybridMultilevel"/>
    <w:tmpl w:val="B952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35862"/>
    <w:multiLevelType w:val="hybridMultilevel"/>
    <w:tmpl w:val="484AA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A12EA"/>
    <w:multiLevelType w:val="hybridMultilevel"/>
    <w:tmpl w:val="71682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C3DC7"/>
    <w:multiLevelType w:val="hybridMultilevel"/>
    <w:tmpl w:val="826E53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6C13AA"/>
    <w:multiLevelType w:val="hybridMultilevel"/>
    <w:tmpl w:val="4A62E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166D1"/>
    <w:multiLevelType w:val="hybridMultilevel"/>
    <w:tmpl w:val="6836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F5B"/>
    <w:multiLevelType w:val="hybridMultilevel"/>
    <w:tmpl w:val="F5A2F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77E78A3"/>
    <w:multiLevelType w:val="hybridMultilevel"/>
    <w:tmpl w:val="A9D6262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82578FC"/>
    <w:multiLevelType w:val="hybridMultilevel"/>
    <w:tmpl w:val="41E0AD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AB4581"/>
    <w:multiLevelType w:val="hybridMultilevel"/>
    <w:tmpl w:val="672C76F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D2D0576"/>
    <w:multiLevelType w:val="hybridMultilevel"/>
    <w:tmpl w:val="6ABC37C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7921FF"/>
    <w:multiLevelType w:val="hybridMultilevel"/>
    <w:tmpl w:val="B3E87A8A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BD71419"/>
    <w:multiLevelType w:val="hybridMultilevel"/>
    <w:tmpl w:val="7BFA886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B826FC"/>
    <w:multiLevelType w:val="hybridMultilevel"/>
    <w:tmpl w:val="984E7A1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3C3637"/>
    <w:multiLevelType w:val="hybridMultilevel"/>
    <w:tmpl w:val="15BAC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D163E4"/>
    <w:multiLevelType w:val="hybridMultilevel"/>
    <w:tmpl w:val="7DFE0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3C48DE"/>
    <w:multiLevelType w:val="hybridMultilevel"/>
    <w:tmpl w:val="520277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828D1"/>
    <w:multiLevelType w:val="hybridMultilevel"/>
    <w:tmpl w:val="1ED64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444A26"/>
    <w:multiLevelType w:val="hybridMultilevel"/>
    <w:tmpl w:val="AF142F9E"/>
    <w:lvl w:ilvl="0" w:tplc="731A2F0A">
      <w:start w:val="1"/>
      <w:numFmt w:val="bullet"/>
      <w:pStyle w:val="Bullet"/>
      <w:lvlText w:val=""/>
      <w:lvlJc w:val="left"/>
      <w:pPr>
        <w:tabs>
          <w:tab w:val="num" w:pos="6100"/>
        </w:tabs>
        <w:ind w:left="6100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CD67E4"/>
    <w:multiLevelType w:val="hybridMultilevel"/>
    <w:tmpl w:val="CF884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985C3E"/>
    <w:multiLevelType w:val="hybridMultilevel"/>
    <w:tmpl w:val="18A277EE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5">
    <w:nsid w:val="7E6A6C8A"/>
    <w:multiLevelType w:val="hybridMultilevel"/>
    <w:tmpl w:val="546E98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16"/>
  </w:num>
  <w:num w:numId="4">
    <w:abstractNumId w:val="20"/>
  </w:num>
  <w:num w:numId="5">
    <w:abstractNumId w:val="33"/>
  </w:num>
  <w:num w:numId="6">
    <w:abstractNumId w:val="18"/>
  </w:num>
  <w:num w:numId="7">
    <w:abstractNumId w:val="2"/>
  </w:num>
  <w:num w:numId="8">
    <w:abstractNumId w:val="24"/>
  </w:num>
  <w:num w:numId="9">
    <w:abstractNumId w:val="25"/>
  </w:num>
  <w:num w:numId="10">
    <w:abstractNumId w:val="29"/>
  </w:num>
  <w:num w:numId="11">
    <w:abstractNumId w:val="31"/>
  </w:num>
  <w:num w:numId="12">
    <w:abstractNumId w:val="22"/>
  </w:num>
  <w:num w:numId="13">
    <w:abstractNumId w:val="4"/>
  </w:num>
  <w:num w:numId="14">
    <w:abstractNumId w:val="13"/>
  </w:num>
  <w:num w:numId="15">
    <w:abstractNumId w:val="30"/>
  </w:num>
  <w:num w:numId="16">
    <w:abstractNumId w:val="3"/>
  </w:num>
  <w:num w:numId="17">
    <w:abstractNumId w:val="14"/>
  </w:num>
  <w:num w:numId="18">
    <w:abstractNumId w:val="12"/>
  </w:num>
  <w:num w:numId="19">
    <w:abstractNumId w:val="17"/>
  </w:num>
  <w:num w:numId="20">
    <w:abstractNumId w:val="10"/>
  </w:num>
  <w:num w:numId="21">
    <w:abstractNumId w:val="8"/>
  </w:num>
  <w:num w:numId="22">
    <w:abstractNumId w:val="15"/>
  </w:num>
  <w:num w:numId="23">
    <w:abstractNumId w:val="9"/>
  </w:num>
  <w:num w:numId="24">
    <w:abstractNumId w:val="6"/>
  </w:num>
  <w:num w:numId="25">
    <w:abstractNumId w:val="35"/>
  </w:num>
  <w:num w:numId="26">
    <w:abstractNumId w:val="1"/>
  </w:num>
  <w:num w:numId="27">
    <w:abstractNumId w:val="34"/>
  </w:num>
  <w:num w:numId="28">
    <w:abstractNumId w:val="7"/>
  </w:num>
  <w:num w:numId="29">
    <w:abstractNumId w:val="19"/>
  </w:num>
  <w:num w:numId="30">
    <w:abstractNumId w:val="28"/>
  </w:num>
  <w:num w:numId="31">
    <w:abstractNumId w:val="26"/>
  </w:num>
  <w:num w:numId="32">
    <w:abstractNumId w:val="21"/>
  </w:num>
  <w:num w:numId="33">
    <w:abstractNumId w:val="11"/>
  </w:num>
  <w:num w:numId="34">
    <w:abstractNumId w:val="27"/>
  </w:num>
  <w:num w:numId="35">
    <w:abstractNumId w:val="23"/>
  </w:num>
  <w:num w:numId="3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F6"/>
    <w:rsid w:val="000014AF"/>
    <w:rsid w:val="0000163E"/>
    <w:rsid w:val="00002425"/>
    <w:rsid w:val="00002655"/>
    <w:rsid w:val="000029A3"/>
    <w:rsid w:val="000067FA"/>
    <w:rsid w:val="00007106"/>
    <w:rsid w:val="000103BA"/>
    <w:rsid w:val="00010E9A"/>
    <w:rsid w:val="00011624"/>
    <w:rsid w:val="0001528C"/>
    <w:rsid w:val="0001634E"/>
    <w:rsid w:val="00020302"/>
    <w:rsid w:val="00020D4C"/>
    <w:rsid w:val="000244FA"/>
    <w:rsid w:val="000253CE"/>
    <w:rsid w:val="00025D50"/>
    <w:rsid w:val="000267E7"/>
    <w:rsid w:val="00031B1A"/>
    <w:rsid w:val="000345AD"/>
    <w:rsid w:val="00041D16"/>
    <w:rsid w:val="0004250C"/>
    <w:rsid w:val="0004301F"/>
    <w:rsid w:val="00043643"/>
    <w:rsid w:val="00043832"/>
    <w:rsid w:val="00043BDB"/>
    <w:rsid w:val="00046358"/>
    <w:rsid w:val="000465A3"/>
    <w:rsid w:val="000465FD"/>
    <w:rsid w:val="00047DEF"/>
    <w:rsid w:val="00053F37"/>
    <w:rsid w:val="000554A9"/>
    <w:rsid w:val="00055E5C"/>
    <w:rsid w:val="00056928"/>
    <w:rsid w:val="00056BE0"/>
    <w:rsid w:val="000574D3"/>
    <w:rsid w:val="00061143"/>
    <w:rsid w:val="000613F6"/>
    <w:rsid w:val="00061F7D"/>
    <w:rsid w:val="00062E7E"/>
    <w:rsid w:val="000658FB"/>
    <w:rsid w:val="000669A7"/>
    <w:rsid w:val="00066CB3"/>
    <w:rsid w:val="000675B0"/>
    <w:rsid w:val="000676BB"/>
    <w:rsid w:val="00067BE4"/>
    <w:rsid w:val="00071FEE"/>
    <w:rsid w:val="00072929"/>
    <w:rsid w:val="0007412A"/>
    <w:rsid w:val="00074B9C"/>
    <w:rsid w:val="00075AA7"/>
    <w:rsid w:val="00075D60"/>
    <w:rsid w:val="00081222"/>
    <w:rsid w:val="000828D2"/>
    <w:rsid w:val="00083EF8"/>
    <w:rsid w:val="00086302"/>
    <w:rsid w:val="0008638F"/>
    <w:rsid w:val="0008761C"/>
    <w:rsid w:val="00090AB5"/>
    <w:rsid w:val="00091862"/>
    <w:rsid w:val="0009212D"/>
    <w:rsid w:val="00094296"/>
    <w:rsid w:val="000942DC"/>
    <w:rsid w:val="000951CA"/>
    <w:rsid w:val="00095E2E"/>
    <w:rsid w:val="000A125C"/>
    <w:rsid w:val="000A19C4"/>
    <w:rsid w:val="000A2A6C"/>
    <w:rsid w:val="000B02AA"/>
    <w:rsid w:val="000B1AC5"/>
    <w:rsid w:val="000B1CD9"/>
    <w:rsid w:val="000B2637"/>
    <w:rsid w:val="000B2B3A"/>
    <w:rsid w:val="000B351A"/>
    <w:rsid w:val="000B3A81"/>
    <w:rsid w:val="000B5A3D"/>
    <w:rsid w:val="000B5EED"/>
    <w:rsid w:val="000B6069"/>
    <w:rsid w:val="000B6227"/>
    <w:rsid w:val="000B6436"/>
    <w:rsid w:val="000B67A7"/>
    <w:rsid w:val="000C0119"/>
    <w:rsid w:val="000C161D"/>
    <w:rsid w:val="000C1DBE"/>
    <w:rsid w:val="000C3604"/>
    <w:rsid w:val="000C4E66"/>
    <w:rsid w:val="000C735D"/>
    <w:rsid w:val="000D0909"/>
    <w:rsid w:val="000D232E"/>
    <w:rsid w:val="000D32BC"/>
    <w:rsid w:val="000D4278"/>
    <w:rsid w:val="000D501F"/>
    <w:rsid w:val="000D5214"/>
    <w:rsid w:val="000D53AF"/>
    <w:rsid w:val="000D5DD7"/>
    <w:rsid w:val="000D600D"/>
    <w:rsid w:val="000D6482"/>
    <w:rsid w:val="000E0670"/>
    <w:rsid w:val="000E09E1"/>
    <w:rsid w:val="000E2941"/>
    <w:rsid w:val="000E33D7"/>
    <w:rsid w:val="000E41EB"/>
    <w:rsid w:val="000E4CBC"/>
    <w:rsid w:val="000E5A06"/>
    <w:rsid w:val="000E6A4B"/>
    <w:rsid w:val="000E6B79"/>
    <w:rsid w:val="000E6BB9"/>
    <w:rsid w:val="000F0B6F"/>
    <w:rsid w:val="000F0C9C"/>
    <w:rsid w:val="000F3A42"/>
    <w:rsid w:val="000F43E6"/>
    <w:rsid w:val="000F4BFE"/>
    <w:rsid w:val="000F590D"/>
    <w:rsid w:val="000F6174"/>
    <w:rsid w:val="000F61C6"/>
    <w:rsid w:val="000F6680"/>
    <w:rsid w:val="000F69CA"/>
    <w:rsid w:val="000F79FF"/>
    <w:rsid w:val="00100E20"/>
    <w:rsid w:val="001018BB"/>
    <w:rsid w:val="00101A62"/>
    <w:rsid w:val="00102BD6"/>
    <w:rsid w:val="00105F79"/>
    <w:rsid w:val="00110C73"/>
    <w:rsid w:val="001119EB"/>
    <w:rsid w:val="00111D0F"/>
    <w:rsid w:val="00111DBE"/>
    <w:rsid w:val="00113E13"/>
    <w:rsid w:val="00114C92"/>
    <w:rsid w:val="00115774"/>
    <w:rsid w:val="001166CA"/>
    <w:rsid w:val="00117E7E"/>
    <w:rsid w:val="0012483F"/>
    <w:rsid w:val="00125A57"/>
    <w:rsid w:val="001260BD"/>
    <w:rsid w:val="00126A82"/>
    <w:rsid w:val="00132B99"/>
    <w:rsid w:val="00136F1C"/>
    <w:rsid w:val="0013754C"/>
    <w:rsid w:val="001375CA"/>
    <w:rsid w:val="001377E5"/>
    <w:rsid w:val="00137972"/>
    <w:rsid w:val="00140F18"/>
    <w:rsid w:val="0014209D"/>
    <w:rsid w:val="0014240F"/>
    <w:rsid w:val="0014278A"/>
    <w:rsid w:val="0014366F"/>
    <w:rsid w:val="001438B4"/>
    <w:rsid w:val="00143952"/>
    <w:rsid w:val="0014469F"/>
    <w:rsid w:val="00144716"/>
    <w:rsid w:val="00144CE1"/>
    <w:rsid w:val="00144DDC"/>
    <w:rsid w:val="001457A4"/>
    <w:rsid w:val="0014622A"/>
    <w:rsid w:val="00146BE8"/>
    <w:rsid w:val="0015080C"/>
    <w:rsid w:val="00151816"/>
    <w:rsid w:val="00151890"/>
    <w:rsid w:val="00153FE5"/>
    <w:rsid w:val="00154166"/>
    <w:rsid w:val="00156757"/>
    <w:rsid w:val="00156B0C"/>
    <w:rsid w:val="00157470"/>
    <w:rsid w:val="00161C07"/>
    <w:rsid w:val="001629C5"/>
    <w:rsid w:val="001641D9"/>
    <w:rsid w:val="00164653"/>
    <w:rsid w:val="00165413"/>
    <w:rsid w:val="00171AAC"/>
    <w:rsid w:val="001745BF"/>
    <w:rsid w:val="001767B5"/>
    <w:rsid w:val="0017769C"/>
    <w:rsid w:val="00177E72"/>
    <w:rsid w:val="0018001F"/>
    <w:rsid w:val="00180302"/>
    <w:rsid w:val="00181205"/>
    <w:rsid w:val="00182136"/>
    <w:rsid w:val="001821A9"/>
    <w:rsid w:val="00184132"/>
    <w:rsid w:val="00184435"/>
    <w:rsid w:val="00184C18"/>
    <w:rsid w:val="001854E1"/>
    <w:rsid w:val="001857DA"/>
    <w:rsid w:val="001913D8"/>
    <w:rsid w:val="00192ED1"/>
    <w:rsid w:val="00193325"/>
    <w:rsid w:val="00195510"/>
    <w:rsid w:val="001966D8"/>
    <w:rsid w:val="001975CE"/>
    <w:rsid w:val="001A0362"/>
    <w:rsid w:val="001A06D6"/>
    <w:rsid w:val="001A34EE"/>
    <w:rsid w:val="001A3942"/>
    <w:rsid w:val="001A606E"/>
    <w:rsid w:val="001A65F7"/>
    <w:rsid w:val="001A6BF1"/>
    <w:rsid w:val="001B0F56"/>
    <w:rsid w:val="001B171C"/>
    <w:rsid w:val="001B2065"/>
    <w:rsid w:val="001B28F6"/>
    <w:rsid w:val="001B2A32"/>
    <w:rsid w:val="001B513F"/>
    <w:rsid w:val="001B5DDF"/>
    <w:rsid w:val="001B6263"/>
    <w:rsid w:val="001B770F"/>
    <w:rsid w:val="001C06CD"/>
    <w:rsid w:val="001C1E11"/>
    <w:rsid w:val="001C2C1E"/>
    <w:rsid w:val="001C3009"/>
    <w:rsid w:val="001C4335"/>
    <w:rsid w:val="001C5D9A"/>
    <w:rsid w:val="001C719F"/>
    <w:rsid w:val="001D06C3"/>
    <w:rsid w:val="001D1AB8"/>
    <w:rsid w:val="001D2027"/>
    <w:rsid w:val="001D2CA5"/>
    <w:rsid w:val="001D3242"/>
    <w:rsid w:val="001D39FF"/>
    <w:rsid w:val="001D4E4A"/>
    <w:rsid w:val="001D54BC"/>
    <w:rsid w:val="001D7F58"/>
    <w:rsid w:val="001E01A3"/>
    <w:rsid w:val="001E0769"/>
    <w:rsid w:val="001E37CC"/>
    <w:rsid w:val="001E46BF"/>
    <w:rsid w:val="001E4967"/>
    <w:rsid w:val="001E5C6E"/>
    <w:rsid w:val="001E72F2"/>
    <w:rsid w:val="001E7F22"/>
    <w:rsid w:val="001F1485"/>
    <w:rsid w:val="001F1945"/>
    <w:rsid w:val="001F1FC1"/>
    <w:rsid w:val="001F3231"/>
    <w:rsid w:val="001F381B"/>
    <w:rsid w:val="001F3C3A"/>
    <w:rsid w:val="001F3CF8"/>
    <w:rsid w:val="001F4236"/>
    <w:rsid w:val="001F505F"/>
    <w:rsid w:val="001F587F"/>
    <w:rsid w:val="001F674F"/>
    <w:rsid w:val="001F6FAE"/>
    <w:rsid w:val="001F7379"/>
    <w:rsid w:val="001F7F53"/>
    <w:rsid w:val="0020021D"/>
    <w:rsid w:val="00200641"/>
    <w:rsid w:val="00200DB1"/>
    <w:rsid w:val="00201333"/>
    <w:rsid w:val="002019E4"/>
    <w:rsid w:val="00202937"/>
    <w:rsid w:val="00204307"/>
    <w:rsid w:val="00204370"/>
    <w:rsid w:val="00205291"/>
    <w:rsid w:val="00205EB5"/>
    <w:rsid w:val="00205F65"/>
    <w:rsid w:val="002069E9"/>
    <w:rsid w:val="00207C3F"/>
    <w:rsid w:val="002101AB"/>
    <w:rsid w:val="002129D7"/>
    <w:rsid w:val="00212FFA"/>
    <w:rsid w:val="00213400"/>
    <w:rsid w:val="002142FC"/>
    <w:rsid w:val="002175B0"/>
    <w:rsid w:val="00221E5B"/>
    <w:rsid w:val="00221FD7"/>
    <w:rsid w:val="00222F2A"/>
    <w:rsid w:val="002239CE"/>
    <w:rsid w:val="00224BA7"/>
    <w:rsid w:val="00224D14"/>
    <w:rsid w:val="00224EDB"/>
    <w:rsid w:val="002254B8"/>
    <w:rsid w:val="0022718A"/>
    <w:rsid w:val="002309E2"/>
    <w:rsid w:val="00230A27"/>
    <w:rsid w:val="002324CF"/>
    <w:rsid w:val="00235B62"/>
    <w:rsid w:val="002361DA"/>
    <w:rsid w:val="00237FBE"/>
    <w:rsid w:val="00242F7D"/>
    <w:rsid w:val="00243080"/>
    <w:rsid w:val="00244CB6"/>
    <w:rsid w:val="00246624"/>
    <w:rsid w:val="00246A57"/>
    <w:rsid w:val="0025279F"/>
    <w:rsid w:val="0025339D"/>
    <w:rsid w:val="00255729"/>
    <w:rsid w:val="00257EF7"/>
    <w:rsid w:val="00260CCF"/>
    <w:rsid w:val="0026132B"/>
    <w:rsid w:val="0026238F"/>
    <w:rsid w:val="0026291B"/>
    <w:rsid w:val="00263063"/>
    <w:rsid w:val="0026381B"/>
    <w:rsid w:val="00263E79"/>
    <w:rsid w:val="0026509C"/>
    <w:rsid w:val="00265984"/>
    <w:rsid w:val="00265BB0"/>
    <w:rsid w:val="00265E1A"/>
    <w:rsid w:val="00266BC4"/>
    <w:rsid w:val="002721B1"/>
    <w:rsid w:val="00273168"/>
    <w:rsid w:val="002733DB"/>
    <w:rsid w:val="002739BC"/>
    <w:rsid w:val="00274A47"/>
    <w:rsid w:val="00274F98"/>
    <w:rsid w:val="00276538"/>
    <w:rsid w:val="00277710"/>
    <w:rsid w:val="00280C1D"/>
    <w:rsid w:val="002826BC"/>
    <w:rsid w:val="00283B9B"/>
    <w:rsid w:val="00284C19"/>
    <w:rsid w:val="00284E32"/>
    <w:rsid w:val="00285D1E"/>
    <w:rsid w:val="00287253"/>
    <w:rsid w:val="00295CB1"/>
    <w:rsid w:val="002978EF"/>
    <w:rsid w:val="00297EA0"/>
    <w:rsid w:val="002A3B6D"/>
    <w:rsid w:val="002A453C"/>
    <w:rsid w:val="002A757B"/>
    <w:rsid w:val="002B0F8C"/>
    <w:rsid w:val="002B1566"/>
    <w:rsid w:val="002B2B0A"/>
    <w:rsid w:val="002B2D98"/>
    <w:rsid w:val="002B34C6"/>
    <w:rsid w:val="002B4840"/>
    <w:rsid w:val="002B4CFA"/>
    <w:rsid w:val="002B4E11"/>
    <w:rsid w:val="002B510C"/>
    <w:rsid w:val="002B5937"/>
    <w:rsid w:val="002B5FEF"/>
    <w:rsid w:val="002B60D4"/>
    <w:rsid w:val="002B7AC5"/>
    <w:rsid w:val="002C1B6D"/>
    <w:rsid w:val="002C1DB4"/>
    <w:rsid w:val="002C28D4"/>
    <w:rsid w:val="002C44F5"/>
    <w:rsid w:val="002C4DF8"/>
    <w:rsid w:val="002C5CD4"/>
    <w:rsid w:val="002C67D7"/>
    <w:rsid w:val="002C6F20"/>
    <w:rsid w:val="002D0E2E"/>
    <w:rsid w:val="002D1859"/>
    <w:rsid w:val="002D27D3"/>
    <w:rsid w:val="002D3092"/>
    <w:rsid w:val="002D31B3"/>
    <w:rsid w:val="002D425F"/>
    <w:rsid w:val="002D4E90"/>
    <w:rsid w:val="002D57B5"/>
    <w:rsid w:val="002D697A"/>
    <w:rsid w:val="002D6B26"/>
    <w:rsid w:val="002E06CB"/>
    <w:rsid w:val="002E0B2B"/>
    <w:rsid w:val="002E262C"/>
    <w:rsid w:val="002E5CA6"/>
    <w:rsid w:val="002E752E"/>
    <w:rsid w:val="002E770C"/>
    <w:rsid w:val="002E786F"/>
    <w:rsid w:val="002E7FB5"/>
    <w:rsid w:val="002F3DCD"/>
    <w:rsid w:val="002F54C2"/>
    <w:rsid w:val="002F6127"/>
    <w:rsid w:val="002F7285"/>
    <w:rsid w:val="002F7A8E"/>
    <w:rsid w:val="0030103A"/>
    <w:rsid w:val="00302D8C"/>
    <w:rsid w:val="00306113"/>
    <w:rsid w:val="0030697F"/>
    <w:rsid w:val="00306ADE"/>
    <w:rsid w:val="003114EA"/>
    <w:rsid w:val="0031300F"/>
    <w:rsid w:val="00313371"/>
    <w:rsid w:val="003139AC"/>
    <w:rsid w:val="003162D7"/>
    <w:rsid w:val="00317E7E"/>
    <w:rsid w:val="003208FC"/>
    <w:rsid w:val="00321284"/>
    <w:rsid w:val="00321516"/>
    <w:rsid w:val="00321F77"/>
    <w:rsid w:val="00322792"/>
    <w:rsid w:val="003236ED"/>
    <w:rsid w:val="003246D7"/>
    <w:rsid w:val="003302D5"/>
    <w:rsid w:val="00334094"/>
    <w:rsid w:val="003346F5"/>
    <w:rsid w:val="003348C7"/>
    <w:rsid w:val="00336CAB"/>
    <w:rsid w:val="00337E19"/>
    <w:rsid w:val="00340A9F"/>
    <w:rsid w:val="003419DF"/>
    <w:rsid w:val="00342805"/>
    <w:rsid w:val="00342853"/>
    <w:rsid w:val="00342C97"/>
    <w:rsid w:val="0034329B"/>
    <w:rsid w:val="00350E61"/>
    <w:rsid w:val="00351014"/>
    <w:rsid w:val="00352946"/>
    <w:rsid w:val="003548C1"/>
    <w:rsid w:val="0035490B"/>
    <w:rsid w:val="00356D1C"/>
    <w:rsid w:val="003604BE"/>
    <w:rsid w:val="00360892"/>
    <w:rsid w:val="00362C0C"/>
    <w:rsid w:val="00366165"/>
    <w:rsid w:val="00371BF8"/>
    <w:rsid w:val="00375E9E"/>
    <w:rsid w:val="00376229"/>
    <w:rsid w:val="00376647"/>
    <w:rsid w:val="00380129"/>
    <w:rsid w:val="003802C9"/>
    <w:rsid w:val="00380702"/>
    <w:rsid w:val="00380B06"/>
    <w:rsid w:val="00380FA4"/>
    <w:rsid w:val="00382493"/>
    <w:rsid w:val="00383456"/>
    <w:rsid w:val="00383D3B"/>
    <w:rsid w:val="00384768"/>
    <w:rsid w:val="003879F1"/>
    <w:rsid w:val="00390B9D"/>
    <w:rsid w:val="0039280D"/>
    <w:rsid w:val="00395395"/>
    <w:rsid w:val="003964DF"/>
    <w:rsid w:val="003A3559"/>
    <w:rsid w:val="003A3A2C"/>
    <w:rsid w:val="003A5271"/>
    <w:rsid w:val="003A732B"/>
    <w:rsid w:val="003A7587"/>
    <w:rsid w:val="003A7F88"/>
    <w:rsid w:val="003B1F2C"/>
    <w:rsid w:val="003B217D"/>
    <w:rsid w:val="003B30F7"/>
    <w:rsid w:val="003B4824"/>
    <w:rsid w:val="003B4D78"/>
    <w:rsid w:val="003B57AB"/>
    <w:rsid w:val="003B5805"/>
    <w:rsid w:val="003B5FA8"/>
    <w:rsid w:val="003B70F0"/>
    <w:rsid w:val="003B76FA"/>
    <w:rsid w:val="003C00B0"/>
    <w:rsid w:val="003C0314"/>
    <w:rsid w:val="003C23D7"/>
    <w:rsid w:val="003C3027"/>
    <w:rsid w:val="003C4401"/>
    <w:rsid w:val="003C454F"/>
    <w:rsid w:val="003C63BB"/>
    <w:rsid w:val="003D04BB"/>
    <w:rsid w:val="003D0D0C"/>
    <w:rsid w:val="003D0E88"/>
    <w:rsid w:val="003D21E4"/>
    <w:rsid w:val="003D2384"/>
    <w:rsid w:val="003D2B8A"/>
    <w:rsid w:val="003D2C12"/>
    <w:rsid w:val="003D3789"/>
    <w:rsid w:val="003D517F"/>
    <w:rsid w:val="003D5782"/>
    <w:rsid w:val="003D5913"/>
    <w:rsid w:val="003D5E3B"/>
    <w:rsid w:val="003D760E"/>
    <w:rsid w:val="003E145B"/>
    <w:rsid w:val="003E23AC"/>
    <w:rsid w:val="003E28F0"/>
    <w:rsid w:val="003E2C29"/>
    <w:rsid w:val="003E50A0"/>
    <w:rsid w:val="003E536A"/>
    <w:rsid w:val="003E6D59"/>
    <w:rsid w:val="003E7616"/>
    <w:rsid w:val="003E7963"/>
    <w:rsid w:val="003F0895"/>
    <w:rsid w:val="003F1725"/>
    <w:rsid w:val="003F1CAF"/>
    <w:rsid w:val="003F450A"/>
    <w:rsid w:val="003F5487"/>
    <w:rsid w:val="003F54AA"/>
    <w:rsid w:val="003F634A"/>
    <w:rsid w:val="003F7A12"/>
    <w:rsid w:val="00402ADC"/>
    <w:rsid w:val="004041A4"/>
    <w:rsid w:val="004043BD"/>
    <w:rsid w:val="00405DE3"/>
    <w:rsid w:val="0040673B"/>
    <w:rsid w:val="00407FB5"/>
    <w:rsid w:val="00410F76"/>
    <w:rsid w:val="00412CC9"/>
    <w:rsid w:val="00413327"/>
    <w:rsid w:val="0041423A"/>
    <w:rsid w:val="0041558C"/>
    <w:rsid w:val="00420A82"/>
    <w:rsid w:val="004216C5"/>
    <w:rsid w:val="00421E80"/>
    <w:rsid w:val="004221C6"/>
    <w:rsid w:val="00423004"/>
    <w:rsid w:val="00425940"/>
    <w:rsid w:val="00425B8E"/>
    <w:rsid w:val="00425CB0"/>
    <w:rsid w:val="00426DBF"/>
    <w:rsid w:val="00427289"/>
    <w:rsid w:val="00431ABC"/>
    <w:rsid w:val="00431B44"/>
    <w:rsid w:val="004351B7"/>
    <w:rsid w:val="00436187"/>
    <w:rsid w:val="004366BD"/>
    <w:rsid w:val="00436B77"/>
    <w:rsid w:val="004378B2"/>
    <w:rsid w:val="00437F7C"/>
    <w:rsid w:val="00444A88"/>
    <w:rsid w:val="004478B3"/>
    <w:rsid w:val="00451F51"/>
    <w:rsid w:val="0045271F"/>
    <w:rsid w:val="004551F1"/>
    <w:rsid w:val="004572D0"/>
    <w:rsid w:val="00457499"/>
    <w:rsid w:val="00460EDA"/>
    <w:rsid w:val="00460FBC"/>
    <w:rsid w:val="0046107F"/>
    <w:rsid w:val="004618EC"/>
    <w:rsid w:val="00462EF3"/>
    <w:rsid w:val="00462FFF"/>
    <w:rsid w:val="00463143"/>
    <w:rsid w:val="004650A2"/>
    <w:rsid w:val="00465CAB"/>
    <w:rsid w:val="00466001"/>
    <w:rsid w:val="004663F0"/>
    <w:rsid w:val="00471D78"/>
    <w:rsid w:val="00471FB8"/>
    <w:rsid w:val="004723F6"/>
    <w:rsid w:val="0047611C"/>
    <w:rsid w:val="004765B0"/>
    <w:rsid w:val="00480912"/>
    <w:rsid w:val="00481795"/>
    <w:rsid w:val="0048281C"/>
    <w:rsid w:val="00482DAF"/>
    <w:rsid w:val="00483F32"/>
    <w:rsid w:val="00484202"/>
    <w:rsid w:val="00484422"/>
    <w:rsid w:val="00484CD6"/>
    <w:rsid w:val="0048515E"/>
    <w:rsid w:val="004870F1"/>
    <w:rsid w:val="00487319"/>
    <w:rsid w:val="00490494"/>
    <w:rsid w:val="004904A8"/>
    <w:rsid w:val="00490B8B"/>
    <w:rsid w:val="00491768"/>
    <w:rsid w:val="00492F3E"/>
    <w:rsid w:val="00493E21"/>
    <w:rsid w:val="0049459C"/>
    <w:rsid w:val="004953C3"/>
    <w:rsid w:val="00495B46"/>
    <w:rsid w:val="00495F39"/>
    <w:rsid w:val="004A0BD8"/>
    <w:rsid w:val="004A0EA9"/>
    <w:rsid w:val="004A1FBE"/>
    <w:rsid w:val="004A2BD4"/>
    <w:rsid w:val="004A393B"/>
    <w:rsid w:val="004A4A5B"/>
    <w:rsid w:val="004A534E"/>
    <w:rsid w:val="004A6591"/>
    <w:rsid w:val="004B02E2"/>
    <w:rsid w:val="004B28EA"/>
    <w:rsid w:val="004B32E3"/>
    <w:rsid w:val="004B4BBF"/>
    <w:rsid w:val="004B7B85"/>
    <w:rsid w:val="004C0E76"/>
    <w:rsid w:val="004C2820"/>
    <w:rsid w:val="004C40C3"/>
    <w:rsid w:val="004C41D1"/>
    <w:rsid w:val="004C557E"/>
    <w:rsid w:val="004C5CD0"/>
    <w:rsid w:val="004C6C6F"/>
    <w:rsid w:val="004D0460"/>
    <w:rsid w:val="004D04E1"/>
    <w:rsid w:val="004D0E64"/>
    <w:rsid w:val="004D2ADA"/>
    <w:rsid w:val="004D2F7A"/>
    <w:rsid w:val="004D328E"/>
    <w:rsid w:val="004D3E0B"/>
    <w:rsid w:val="004D4064"/>
    <w:rsid w:val="004D5DC3"/>
    <w:rsid w:val="004E07D8"/>
    <w:rsid w:val="004E23B4"/>
    <w:rsid w:val="004E2B4E"/>
    <w:rsid w:val="004E7FA0"/>
    <w:rsid w:val="004F044A"/>
    <w:rsid w:val="004F07DB"/>
    <w:rsid w:val="004F1F71"/>
    <w:rsid w:val="004F2D6E"/>
    <w:rsid w:val="004F2E68"/>
    <w:rsid w:val="004F3C28"/>
    <w:rsid w:val="004F4058"/>
    <w:rsid w:val="004F4B6D"/>
    <w:rsid w:val="004F607A"/>
    <w:rsid w:val="00500370"/>
    <w:rsid w:val="00500E4E"/>
    <w:rsid w:val="00502386"/>
    <w:rsid w:val="005025CB"/>
    <w:rsid w:val="005052D0"/>
    <w:rsid w:val="005072A9"/>
    <w:rsid w:val="00510BF1"/>
    <w:rsid w:val="0051175B"/>
    <w:rsid w:val="00511C5C"/>
    <w:rsid w:val="00514A6A"/>
    <w:rsid w:val="005150D2"/>
    <w:rsid w:val="00516B0D"/>
    <w:rsid w:val="005207D4"/>
    <w:rsid w:val="00520ABA"/>
    <w:rsid w:val="00520FF8"/>
    <w:rsid w:val="005247CC"/>
    <w:rsid w:val="00525B6D"/>
    <w:rsid w:val="00526886"/>
    <w:rsid w:val="00526BB0"/>
    <w:rsid w:val="005301A9"/>
    <w:rsid w:val="005324A9"/>
    <w:rsid w:val="0053368E"/>
    <w:rsid w:val="005340C1"/>
    <w:rsid w:val="00536231"/>
    <w:rsid w:val="00537075"/>
    <w:rsid w:val="00541EAC"/>
    <w:rsid w:val="005434C4"/>
    <w:rsid w:val="00544C7B"/>
    <w:rsid w:val="0054621D"/>
    <w:rsid w:val="00547075"/>
    <w:rsid w:val="0055038F"/>
    <w:rsid w:val="00554791"/>
    <w:rsid w:val="00554F07"/>
    <w:rsid w:val="00554FC3"/>
    <w:rsid w:val="00555F5D"/>
    <w:rsid w:val="00556E88"/>
    <w:rsid w:val="005574DB"/>
    <w:rsid w:val="00557E0E"/>
    <w:rsid w:val="00560E63"/>
    <w:rsid w:val="00561F69"/>
    <w:rsid w:val="005620D4"/>
    <w:rsid w:val="005640C4"/>
    <w:rsid w:val="00564AC2"/>
    <w:rsid w:val="0056519C"/>
    <w:rsid w:val="00566870"/>
    <w:rsid w:val="00566C62"/>
    <w:rsid w:val="005707B2"/>
    <w:rsid w:val="0057297A"/>
    <w:rsid w:val="0057298E"/>
    <w:rsid w:val="00574F69"/>
    <w:rsid w:val="00575108"/>
    <w:rsid w:val="005806AC"/>
    <w:rsid w:val="00582ECE"/>
    <w:rsid w:val="00583778"/>
    <w:rsid w:val="00584F89"/>
    <w:rsid w:val="005913D2"/>
    <w:rsid w:val="0059144F"/>
    <w:rsid w:val="0059442F"/>
    <w:rsid w:val="00595CC4"/>
    <w:rsid w:val="005963F3"/>
    <w:rsid w:val="005A1524"/>
    <w:rsid w:val="005A3E51"/>
    <w:rsid w:val="005A45EC"/>
    <w:rsid w:val="005A4CFF"/>
    <w:rsid w:val="005B0278"/>
    <w:rsid w:val="005B036C"/>
    <w:rsid w:val="005B3AD5"/>
    <w:rsid w:val="005B4056"/>
    <w:rsid w:val="005B55D2"/>
    <w:rsid w:val="005B7719"/>
    <w:rsid w:val="005C0360"/>
    <w:rsid w:val="005C261A"/>
    <w:rsid w:val="005C38B3"/>
    <w:rsid w:val="005C4CB2"/>
    <w:rsid w:val="005C5ECC"/>
    <w:rsid w:val="005D1D5D"/>
    <w:rsid w:val="005D291A"/>
    <w:rsid w:val="005D3E56"/>
    <w:rsid w:val="005D5AA1"/>
    <w:rsid w:val="005D5BAD"/>
    <w:rsid w:val="005D6FA3"/>
    <w:rsid w:val="005D75B1"/>
    <w:rsid w:val="005D7EAE"/>
    <w:rsid w:val="005D7EE1"/>
    <w:rsid w:val="005E032D"/>
    <w:rsid w:val="005E0342"/>
    <w:rsid w:val="005E0AFC"/>
    <w:rsid w:val="005E1D3B"/>
    <w:rsid w:val="005E24F6"/>
    <w:rsid w:val="005E3705"/>
    <w:rsid w:val="005E3849"/>
    <w:rsid w:val="005E5D8D"/>
    <w:rsid w:val="005E6D10"/>
    <w:rsid w:val="005E7C38"/>
    <w:rsid w:val="005F2D08"/>
    <w:rsid w:val="005F455C"/>
    <w:rsid w:val="005F5683"/>
    <w:rsid w:val="005F5825"/>
    <w:rsid w:val="005F5CF3"/>
    <w:rsid w:val="005F6F9D"/>
    <w:rsid w:val="005F7361"/>
    <w:rsid w:val="00600C98"/>
    <w:rsid w:val="00602DB3"/>
    <w:rsid w:val="00602EFF"/>
    <w:rsid w:val="00603253"/>
    <w:rsid w:val="00603564"/>
    <w:rsid w:val="00603BDB"/>
    <w:rsid w:val="00604403"/>
    <w:rsid w:val="00605582"/>
    <w:rsid w:val="00605B57"/>
    <w:rsid w:val="00607315"/>
    <w:rsid w:val="006117AC"/>
    <w:rsid w:val="006122D0"/>
    <w:rsid w:val="006130AC"/>
    <w:rsid w:val="00613BDB"/>
    <w:rsid w:val="00616441"/>
    <w:rsid w:val="00616EF8"/>
    <w:rsid w:val="006174DD"/>
    <w:rsid w:val="006205F2"/>
    <w:rsid w:val="00620E6E"/>
    <w:rsid w:val="00623684"/>
    <w:rsid w:val="00623FB3"/>
    <w:rsid w:val="0062409D"/>
    <w:rsid w:val="0063073F"/>
    <w:rsid w:val="00630B25"/>
    <w:rsid w:val="006325CD"/>
    <w:rsid w:val="0063378A"/>
    <w:rsid w:val="00633962"/>
    <w:rsid w:val="006346B7"/>
    <w:rsid w:val="006346BD"/>
    <w:rsid w:val="00636572"/>
    <w:rsid w:val="006407AF"/>
    <w:rsid w:val="00640E71"/>
    <w:rsid w:val="00640F2A"/>
    <w:rsid w:val="00641F28"/>
    <w:rsid w:val="00643CD0"/>
    <w:rsid w:val="00644D3A"/>
    <w:rsid w:val="00644F84"/>
    <w:rsid w:val="00645DE2"/>
    <w:rsid w:val="00651CC1"/>
    <w:rsid w:val="00653FE0"/>
    <w:rsid w:val="006559C4"/>
    <w:rsid w:val="00655D7F"/>
    <w:rsid w:val="0065612A"/>
    <w:rsid w:val="00656192"/>
    <w:rsid w:val="00656CD2"/>
    <w:rsid w:val="00660ACB"/>
    <w:rsid w:val="00660E45"/>
    <w:rsid w:val="00660EB2"/>
    <w:rsid w:val="00662050"/>
    <w:rsid w:val="006624A2"/>
    <w:rsid w:val="006627EE"/>
    <w:rsid w:val="006629F0"/>
    <w:rsid w:val="00664AC9"/>
    <w:rsid w:val="006668B8"/>
    <w:rsid w:val="00672405"/>
    <w:rsid w:val="0067343E"/>
    <w:rsid w:val="00673768"/>
    <w:rsid w:val="0067392E"/>
    <w:rsid w:val="0067445C"/>
    <w:rsid w:val="006746EF"/>
    <w:rsid w:val="00674959"/>
    <w:rsid w:val="00676990"/>
    <w:rsid w:val="006770C2"/>
    <w:rsid w:val="00677CE7"/>
    <w:rsid w:val="006816C3"/>
    <w:rsid w:val="0068274A"/>
    <w:rsid w:val="006827E2"/>
    <w:rsid w:val="00683287"/>
    <w:rsid w:val="006833C7"/>
    <w:rsid w:val="006840A8"/>
    <w:rsid w:val="00684ADA"/>
    <w:rsid w:val="00684D08"/>
    <w:rsid w:val="0068516D"/>
    <w:rsid w:val="0068568C"/>
    <w:rsid w:val="00686CDC"/>
    <w:rsid w:val="006872CB"/>
    <w:rsid w:val="00687C50"/>
    <w:rsid w:val="00687F90"/>
    <w:rsid w:val="006901B3"/>
    <w:rsid w:val="00691FFA"/>
    <w:rsid w:val="006939B2"/>
    <w:rsid w:val="00693C31"/>
    <w:rsid w:val="0069638C"/>
    <w:rsid w:val="00697309"/>
    <w:rsid w:val="00697542"/>
    <w:rsid w:val="00697908"/>
    <w:rsid w:val="006A19E9"/>
    <w:rsid w:val="006A37BF"/>
    <w:rsid w:val="006A3BF3"/>
    <w:rsid w:val="006A3D34"/>
    <w:rsid w:val="006A51D4"/>
    <w:rsid w:val="006A6DBC"/>
    <w:rsid w:val="006A73B1"/>
    <w:rsid w:val="006B1E06"/>
    <w:rsid w:val="006B25BF"/>
    <w:rsid w:val="006B663E"/>
    <w:rsid w:val="006C063C"/>
    <w:rsid w:val="006C15E6"/>
    <w:rsid w:val="006C397F"/>
    <w:rsid w:val="006D1C51"/>
    <w:rsid w:val="006D1F4C"/>
    <w:rsid w:val="006D49DE"/>
    <w:rsid w:val="006D4B9F"/>
    <w:rsid w:val="006D4CC4"/>
    <w:rsid w:val="006D4D59"/>
    <w:rsid w:val="006E13D2"/>
    <w:rsid w:val="006E1B02"/>
    <w:rsid w:val="006E3C95"/>
    <w:rsid w:val="006E5275"/>
    <w:rsid w:val="006E7066"/>
    <w:rsid w:val="006E7562"/>
    <w:rsid w:val="006F095F"/>
    <w:rsid w:val="006F19E9"/>
    <w:rsid w:val="006F2AC7"/>
    <w:rsid w:val="006F45E5"/>
    <w:rsid w:val="006F5206"/>
    <w:rsid w:val="007005A6"/>
    <w:rsid w:val="00704FC8"/>
    <w:rsid w:val="007061E6"/>
    <w:rsid w:val="00707B17"/>
    <w:rsid w:val="00711B86"/>
    <w:rsid w:val="00712886"/>
    <w:rsid w:val="00713539"/>
    <w:rsid w:val="007145B3"/>
    <w:rsid w:val="00714E8F"/>
    <w:rsid w:val="00715778"/>
    <w:rsid w:val="007160BC"/>
    <w:rsid w:val="00716311"/>
    <w:rsid w:val="007175B5"/>
    <w:rsid w:val="00720EE2"/>
    <w:rsid w:val="007217AE"/>
    <w:rsid w:val="0072298B"/>
    <w:rsid w:val="00724AA0"/>
    <w:rsid w:val="0072562D"/>
    <w:rsid w:val="00730788"/>
    <w:rsid w:val="00730CEC"/>
    <w:rsid w:val="00730ECE"/>
    <w:rsid w:val="00730EE6"/>
    <w:rsid w:val="00730F12"/>
    <w:rsid w:val="00733317"/>
    <w:rsid w:val="0073383C"/>
    <w:rsid w:val="007370ED"/>
    <w:rsid w:val="0074109F"/>
    <w:rsid w:val="0074136A"/>
    <w:rsid w:val="00741AF9"/>
    <w:rsid w:val="007426E4"/>
    <w:rsid w:val="007449C0"/>
    <w:rsid w:val="00745910"/>
    <w:rsid w:val="00747A1F"/>
    <w:rsid w:val="00747DB0"/>
    <w:rsid w:val="00750876"/>
    <w:rsid w:val="00752A13"/>
    <w:rsid w:val="00754CBC"/>
    <w:rsid w:val="00755CB2"/>
    <w:rsid w:val="00756B46"/>
    <w:rsid w:val="007575A0"/>
    <w:rsid w:val="00760FF3"/>
    <w:rsid w:val="007620E6"/>
    <w:rsid w:val="00762E8C"/>
    <w:rsid w:val="007639D7"/>
    <w:rsid w:val="00763D98"/>
    <w:rsid w:val="00766539"/>
    <w:rsid w:val="00766F91"/>
    <w:rsid w:val="00767F31"/>
    <w:rsid w:val="00770D9B"/>
    <w:rsid w:val="00771255"/>
    <w:rsid w:val="00773B10"/>
    <w:rsid w:val="00774620"/>
    <w:rsid w:val="0077567F"/>
    <w:rsid w:val="00775D79"/>
    <w:rsid w:val="007774AA"/>
    <w:rsid w:val="00777AAC"/>
    <w:rsid w:val="00777C9A"/>
    <w:rsid w:val="00777CBA"/>
    <w:rsid w:val="00780F34"/>
    <w:rsid w:val="00781A54"/>
    <w:rsid w:val="00784C0F"/>
    <w:rsid w:val="007862F9"/>
    <w:rsid w:val="00790CFD"/>
    <w:rsid w:val="00791CE9"/>
    <w:rsid w:val="00795353"/>
    <w:rsid w:val="00796B88"/>
    <w:rsid w:val="007A2587"/>
    <w:rsid w:val="007A4047"/>
    <w:rsid w:val="007A4D98"/>
    <w:rsid w:val="007A5D9F"/>
    <w:rsid w:val="007A7B7C"/>
    <w:rsid w:val="007B07B9"/>
    <w:rsid w:val="007B147A"/>
    <w:rsid w:val="007B1E2A"/>
    <w:rsid w:val="007B224B"/>
    <w:rsid w:val="007B2A0F"/>
    <w:rsid w:val="007B366E"/>
    <w:rsid w:val="007B5163"/>
    <w:rsid w:val="007B58E0"/>
    <w:rsid w:val="007C1DF7"/>
    <w:rsid w:val="007C1E9C"/>
    <w:rsid w:val="007C4B59"/>
    <w:rsid w:val="007C6FA3"/>
    <w:rsid w:val="007D0149"/>
    <w:rsid w:val="007D0208"/>
    <w:rsid w:val="007D033C"/>
    <w:rsid w:val="007D158A"/>
    <w:rsid w:val="007D1B87"/>
    <w:rsid w:val="007D2AE2"/>
    <w:rsid w:val="007D3993"/>
    <w:rsid w:val="007D493E"/>
    <w:rsid w:val="007D4FEC"/>
    <w:rsid w:val="007D7D92"/>
    <w:rsid w:val="007E0EE2"/>
    <w:rsid w:val="007E1853"/>
    <w:rsid w:val="007E1ECB"/>
    <w:rsid w:val="007E228D"/>
    <w:rsid w:val="007E2577"/>
    <w:rsid w:val="007E2AE2"/>
    <w:rsid w:val="007E2FC4"/>
    <w:rsid w:val="007E3716"/>
    <w:rsid w:val="007E4AE6"/>
    <w:rsid w:val="007F11B6"/>
    <w:rsid w:val="007F1863"/>
    <w:rsid w:val="007F1A33"/>
    <w:rsid w:val="007F1ACC"/>
    <w:rsid w:val="007F2032"/>
    <w:rsid w:val="007F263B"/>
    <w:rsid w:val="007F44A1"/>
    <w:rsid w:val="007F5020"/>
    <w:rsid w:val="007F5462"/>
    <w:rsid w:val="007F5A3C"/>
    <w:rsid w:val="007F5D3C"/>
    <w:rsid w:val="007F6208"/>
    <w:rsid w:val="007F6AFC"/>
    <w:rsid w:val="00800FE2"/>
    <w:rsid w:val="00801924"/>
    <w:rsid w:val="00801C1B"/>
    <w:rsid w:val="00801FF0"/>
    <w:rsid w:val="0080229F"/>
    <w:rsid w:val="00807A16"/>
    <w:rsid w:val="00811720"/>
    <w:rsid w:val="00814D73"/>
    <w:rsid w:val="00815B56"/>
    <w:rsid w:val="00816200"/>
    <w:rsid w:val="008163E0"/>
    <w:rsid w:val="00817FF0"/>
    <w:rsid w:val="00820A83"/>
    <w:rsid w:val="00820FED"/>
    <w:rsid w:val="0082322A"/>
    <w:rsid w:val="008241A9"/>
    <w:rsid w:val="008247EE"/>
    <w:rsid w:val="00824928"/>
    <w:rsid w:val="008254B9"/>
    <w:rsid w:val="00825678"/>
    <w:rsid w:val="0082671C"/>
    <w:rsid w:val="008279CC"/>
    <w:rsid w:val="00830424"/>
    <w:rsid w:val="008308B7"/>
    <w:rsid w:val="00831024"/>
    <w:rsid w:val="00831240"/>
    <w:rsid w:val="008317BE"/>
    <w:rsid w:val="00831C5A"/>
    <w:rsid w:val="00834446"/>
    <w:rsid w:val="008359A8"/>
    <w:rsid w:val="00835CF6"/>
    <w:rsid w:val="008378CD"/>
    <w:rsid w:val="00840652"/>
    <w:rsid w:val="00842477"/>
    <w:rsid w:val="008427BD"/>
    <w:rsid w:val="0084385B"/>
    <w:rsid w:val="00845473"/>
    <w:rsid w:val="00847BC9"/>
    <w:rsid w:val="00847D05"/>
    <w:rsid w:val="008508D8"/>
    <w:rsid w:val="00850CC6"/>
    <w:rsid w:val="0085262B"/>
    <w:rsid w:val="0085310F"/>
    <w:rsid w:val="00853B57"/>
    <w:rsid w:val="00853D7D"/>
    <w:rsid w:val="00854E03"/>
    <w:rsid w:val="00856C35"/>
    <w:rsid w:val="0085772D"/>
    <w:rsid w:val="008613F9"/>
    <w:rsid w:val="008623CB"/>
    <w:rsid w:val="0088036A"/>
    <w:rsid w:val="00882399"/>
    <w:rsid w:val="00882F83"/>
    <w:rsid w:val="00883217"/>
    <w:rsid w:val="00883A8A"/>
    <w:rsid w:val="00883CB7"/>
    <w:rsid w:val="0088435F"/>
    <w:rsid w:val="008858EB"/>
    <w:rsid w:val="0088603A"/>
    <w:rsid w:val="0088623B"/>
    <w:rsid w:val="0088662D"/>
    <w:rsid w:val="00886C1A"/>
    <w:rsid w:val="008879B1"/>
    <w:rsid w:val="0089301C"/>
    <w:rsid w:val="00893542"/>
    <w:rsid w:val="00894587"/>
    <w:rsid w:val="00894D16"/>
    <w:rsid w:val="008955FA"/>
    <w:rsid w:val="008960D4"/>
    <w:rsid w:val="008A1D28"/>
    <w:rsid w:val="008A2685"/>
    <w:rsid w:val="008A4211"/>
    <w:rsid w:val="008A4716"/>
    <w:rsid w:val="008A697C"/>
    <w:rsid w:val="008A77C4"/>
    <w:rsid w:val="008B014E"/>
    <w:rsid w:val="008B1461"/>
    <w:rsid w:val="008B4CD2"/>
    <w:rsid w:val="008B5806"/>
    <w:rsid w:val="008B6C32"/>
    <w:rsid w:val="008B71B6"/>
    <w:rsid w:val="008B743A"/>
    <w:rsid w:val="008B777E"/>
    <w:rsid w:val="008C2552"/>
    <w:rsid w:val="008C2611"/>
    <w:rsid w:val="008C27FE"/>
    <w:rsid w:val="008C2C65"/>
    <w:rsid w:val="008C3A12"/>
    <w:rsid w:val="008C6DC7"/>
    <w:rsid w:val="008C7051"/>
    <w:rsid w:val="008C7495"/>
    <w:rsid w:val="008C765C"/>
    <w:rsid w:val="008D0723"/>
    <w:rsid w:val="008D0C02"/>
    <w:rsid w:val="008D167D"/>
    <w:rsid w:val="008D177C"/>
    <w:rsid w:val="008D2790"/>
    <w:rsid w:val="008D2D98"/>
    <w:rsid w:val="008D3A27"/>
    <w:rsid w:val="008D5293"/>
    <w:rsid w:val="008D52E7"/>
    <w:rsid w:val="008D7380"/>
    <w:rsid w:val="008D78B0"/>
    <w:rsid w:val="008D7CEA"/>
    <w:rsid w:val="008E04DD"/>
    <w:rsid w:val="008E1BC4"/>
    <w:rsid w:val="008E47F8"/>
    <w:rsid w:val="008E5184"/>
    <w:rsid w:val="008E52A6"/>
    <w:rsid w:val="008E59D4"/>
    <w:rsid w:val="008F0301"/>
    <w:rsid w:val="008F0423"/>
    <w:rsid w:val="008F0B94"/>
    <w:rsid w:val="008F254C"/>
    <w:rsid w:val="008F284A"/>
    <w:rsid w:val="008F2E48"/>
    <w:rsid w:val="008F31FD"/>
    <w:rsid w:val="008F359F"/>
    <w:rsid w:val="008F3614"/>
    <w:rsid w:val="008F50D9"/>
    <w:rsid w:val="008F6036"/>
    <w:rsid w:val="0090064C"/>
    <w:rsid w:val="009021DD"/>
    <w:rsid w:val="00902C95"/>
    <w:rsid w:val="009031F4"/>
    <w:rsid w:val="00903EAF"/>
    <w:rsid w:val="0090490C"/>
    <w:rsid w:val="00904D7F"/>
    <w:rsid w:val="0090589D"/>
    <w:rsid w:val="00906127"/>
    <w:rsid w:val="00907C09"/>
    <w:rsid w:val="00910683"/>
    <w:rsid w:val="009113B8"/>
    <w:rsid w:val="00911889"/>
    <w:rsid w:val="00912541"/>
    <w:rsid w:val="00912A2D"/>
    <w:rsid w:val="0091627F"/>
    <w:rsid w:val="009163FF"/>
    <w:rsid w:val="0091729F"/>
    <w:rsid w:val="0091757B"/>
    <w:rsid w:val="00920882"/>
    <w:rsid w:val="00923729"/>
    <w:rsid w:val="00924B60"/>
    <w:rsid w:val="009268F9"/>
    <w:rsid w:val="009312AF"/>
    <w:rsid w:val="00931695"/>
    <w:rsid w:val="0093236F"/>
    <w:rsid w:val="0093281C"/>
    <w:rsid w:val="00935DEF"/>
    <w:rsid w:val="009378A0"/>
    <w:rsid w:val="00941C5C"/>
    <w:rsid w:val="00943C13"/>
    <w:rsid w:val="00943CAF"/>
    <w:rsid w:val="00944F28"/>
    <w:rsid w:val="00947C3F"/>
    <w:rsid w:val="00952BB1"/>
    <w:rsid w:val="00952F7F"/>
    <w:rsid w:val="00953B90"/>
    <w:rsid w:val="00954325"/>
    <w:rsid w:val="009548E5"/>
    <w:rsid w:val="00956782"/>
    <w:rsid w:val="00960E2A"/>
    <w:rsid w:val="0096221B"/>
    <w:rsid w:val="00964A8E"/>
    <w:rsid w:val="0096563C"/>
    <w:rsid w:val="00965960"/>
    <w:rsid w:val="00966D54"/>
    <w:rsid w:val="00966E14"/>
    <w:rsid w:val="009702B3"/>
    <w:rsid w:val="009708F0"/>
    <w:rsid w:val="0097319E"/>
    <w:rsid w:val="0097349E"/>
    <w:rsid w:val="00973806"/>
    <w:rsid w:val="00973C55"/>
    <w:rsid w:val="00977167"/>
    <w:rsid w:val="009800D7"/>
    <w:rsid w:val="009903A3"/>
    <w:rsid w:val="00990E02"/>
    <w:rsid w:val="00990E69"/>
    <w:rsid w:val="00991CBC"/>
    <w:rsid w:val="009929D9"/>
    <w:rsid w:val="009931D8"/>
    <w:rsid w:val="00993986"/>
    <w:rsid w:val="00995627"/>
    <w:rsid w:val="009969F7"/>
    <w:rsid w:val="00997915"/>
    <w:rsid w:val="009A0B0C"/>
    <w:rsid w:val="009A24D2"/>
    <w:rsid w:val="009A26E9"/>
    <w:rsid w:val="009A2A9B"/>
    <w:rsid w:val="009A3FB6"/>
    <w:rsid w:val="009A59E5"/>
    <w:rsid w:val="009A5D0C"/>
    <w:rsid w:val="009B05A1"/>
    <w:rsid w:val="009B0616"/>
    <w:rsid w:val="009B1197"/>
    <w:rsid w:val="009B19FA"/>
    <w:rsid w:val="009B1B91"/>
    <w:rsid w:val="009B3930"/>
    <w:rsid w:val="009B3AD4"/>
    <w:rsid w:val="009B3BEF"/>
    <w:rsid w:val="009B3C04"/>
    <w:rsid w:val="009B51F7"/>
    <w:rsid w:val="009B627E"/>
    <w:rsid w:val="009B69F0"/>
    <w:rsid w:val="009B6FA3"/>
    <w:rsid w:val="009C1173"/>
    <w:rsid w:val="009C1504"/>
    <w:rsid w:val="009C1A0D"/>
    <w:rsid w:val="009C1FCF"/>
    <w:rsid w:val="009C3AFD"/>
    <w:rsid w:val="009C4672"/>
    <w:rsid w:val="009C5856"/>
    <w:rsid w:val="009C6897"/>
    <w:rsid w:val="009C7134"/>
    <w:rsid w:val="009D0091"/>
    <w:rsid w:val="009D0C81"/>
    <w:rsid w:val="009D0F77"/>
    <w:rsid w:val="009D143B"/>
    <w:rsid w:val="009D1F0C"/>
    <w:rsid w:val="009D2396"/>
    <w:rsid w:val="009D383B"/>
    <w:rsid w:val="009D543C"/>
    <w:rsid w:val="009D626F"/>
    <w:rsid w:val="009D7480"/>
    <w:rsid w:val="009D7A96"/>
    <w:rsid w:val="009D7FBC"/>
    <w:rsid w:val="009E02E0"/>
    <w:rsid w:val="009E0CC2"/>
    <w:rsid w:val="009E10EB"/>
    <w:rsid w:val="009E3309"/>
    <w:rsid w:val="009E3399"/>
    <w:rsid w:val="009E5423"/>
    <w:rsid w:val="009E679C"/>
    <w:rsid w:val="009F44A3"/>
    <w:rsid w:val="009F5A2D"/>
    <w:rsid w:val="009F5AA4"/>
    <w:rsid w:val="009F5E1C"/>
    <w:rsid w:val="009F7D1A"/>
    <w:rsid w:val="00A00C45"/>
    <w:rsid w:val="00A01D47"/>
    <w:rsid w:val="00A03C85"/>
    <w:rsid w:val="00A0505C"/>
    <w:rsid w:val="00A07855"/>
    <w:rsid w:val="00A07B92"/>
    <w:rsid w:val="00A11D9C"/>
    <w:rsid w:val="00A12F0C"/>
    <w:rsid w:val="00A1411C"/>
    <w:rsid w:val="00A15AAA"/>
    <w:rsid w:val="00A231BA"/>
    <w:rsid w:val="00A2321D"/>
    <w:rsid w:val="00A24B21"/>
    <w:rsid w:val="00A24E78"/>
    <w:rsid w:val="00A25311"/>
    <w:rsid w:val="00A260CB"/>
    <w:rsid w:val="00A262B5"/>
    <w:rsid w:val="00A2744B"/>
    <w:rsid w:val="00A27795"/>
    <w:rsid w:val="00A302B2"/>
    <w:rsid w:val="00A31087"/>
    <w:rsid w:val="00A33CBC"/>
    <w:rsid w:val="00A34104"/>
    <w:rsid w:val="00A34535"/>
    <w:rsid w:val="00A355AD"/>
    <w:rsid w:val="00A35A39"/>
    <w:rsid w:val="00A3711B"/>
    <w:rsid w:val="00A37157"/>
    <w:rsid w:val="00A379F9"/>
    <w:rsid w:val="00A41412"/>
    <w:rsid w:val="00A429A2"/>
    <w:rsid w:val="00A4414C"/>
    <w:rsid w:val="00A455B8"/>
    <w:rsid w:val="00A46459"/>
    <w:rsid w:val="00A47D18"/>
    <w:rsid w:val="00A51B3D"/>
    <w:rsid w:val="00A520C7"/>
    <w:rsid w:val="00A524B6"/>
    <w:rsid w:val="00A53EAA"/>
    <w:rsid w:val="00A54058"/>
    <w:rsid w:val="00A54832"/>
    <w:rsid w:val="00A559B4"/>
    <w:rsid w:val="00A564C4"/>
    <w:rsid w:val="00A56FE9"/>
    <w:rsid w:val="00A602F9"/>
    <w:rsid w:val="00A604F4"/>
    <w:rsid w:val="00A61C4D"/>
    <w:rsid w:val="00A64754"/>
    <w:rsid w:val="00A654E9"/>
    <w:rsid w:val="00A66716"/>
    <w:rsid w:val="00A67210"/>
    <w:rsid w:val="00A7267B"/>
    <w:rsid w:val="00A73520"/>
    <w:rsid w:val="00A736BD"/>
    <w:rsid w:val="00A75B8A"/>
    <w:rsid w:val="00A8102E"/>
    <w:rsid w:val="00A819F3"/>
    <w:rsid w:val="00A827BE"/>
    <w:rsid w:val="00A82B44"/>
    <w:rsid w:val="00A82DBC"/>
    <w:rsid w:val="00A84A52"/>
    <w:rsid w:val="00A92290"/>
    <w:rsid w:val="00A942E1"/>
    <w:rsid w:val="00A94A8C"/>
    <w:rsid w:val="00A95576"/>
    <w:rsid w:val="00A974B2"/>
    <w:rsid w:val="00AA065B"/>
    <w:rsid w:val="00AA2034"/>
    <w:rsid w:val="00AA3755"/>
    <w:rsid w:val="00AA554D"/>
    <w:rsid w:val="00AA5E81"/>
    <w:rsid w:val="00AB0185"/>
    <w:rsid w:val="00AB0273"/>
    <w:rsid w:val="00AB027E"/>
    <w:rsid w:val="00AB6D99"/>
    <w:rsid w:val="00AB7588"/>
    <w:rsid w:val="00AC0C1E"/>
    <w:rsid w:val="00AC0E33"/>
    <w:rsid w:val="00AC3D64"/>
    <w:rsid w:val="00AC490D"/>
    <w:rsid w:val="00AC7C3B"/>
    <w:rsid w:val="00AC7F8E"/>
    <w:rsid w:val="00AD055E"/>
    <w:rsid w:val="00AD26CA"/>
    <w:rsid w:val="00AD2EA3"/>
    <w:rsid w:val="00AD3A39"/>
    <w:rsid w:val="00AD3FA7"/>
    <w:rsid w:val="00AD438D"/>
    <w:rsid w:val="00AD4724"/>
    <w:rsid w:val="00AD57C4"/>
    <w:rsid w:val="00AD5F2E"/>
    <w:rsid w:val="00AD60EF"/>
    <w:rsid w:val="00AD6354"/>
    <w:rsid w:val="00AE16C3"/>
    <w:rsid w:val="00AE2341"/>
    <w:rsid w:val="00AE2A98"/>
    <w:rsid w:val="00AE2C4C"/>
    <w:rsid w:val="00AE48C8"/>
    <w:rsid w:val="00AE5C53"/>
    <w:rsid w:val="00AE6517"/>
    <w:rsid w:val="00AE6A40"/>
    <w:rsid w:val="00AE6BBE"/>
    <w:rsid w:val="00AF1F34"/>
    <w:rsid w:val="00AF260B"/>
    <w:rsid w:val="00AF327D"/>
    <w:rsid w:val="00AF401B"/>
    <w:rsid w:val="00AF5E3E"/>
    <w:rsid w:val="00AF667E"/>
    <w:rsid w:val="00AF669A"/>
    <w:rsid w:val="00AF69CF"/>
    <w:rsid w:val="00AF749C"/>
    <w:rsid w:val="00B01FC1"/>
    <w:rsid w:val="00B0262B"/>
    <w:rsid w:val="00B03442"/>
    <w:rsid w:val="00B0479E"/>
    <w:rsid w:val="00B04B23"/>
    <w:rsid w:val="00B053EF"/>
    <w:rsid w:val="00B060ED"/>
    <w:rsid w:val="00B06D83"/>
    <w:rsid w:val="00B10023"/>
    <w:rsid w:val="00B1175A"/>
    <w:rsid w:val="00B11F53"/>
    <w:rsid w:val="00B1246B"/>
    <w:rsid w:val="00B1361B"/>
    <w:rsid w:val="00B14B92"/>
    <w:rsid w:val="00B167FC"/>
    <w:rsid w:val="00B2004D"/>
    <w:rsid w:val="00B2008D"/>
    <w:rsid w:val="00B22DDC"/>
    <w:rsid w:val="00B23FBD"/>
    <w:rsid w:val="00B245A5"/>
    <w:rsid w:val="00B26D7D"/>
    <w:rsid w:val="00B27F93"/>
    <w:rsid w:val="00B332B0"/>
    <w:rsid w:val="00B34C87"/>
    <w:rsid w:val="00B36604"/>
    <w:rsid w:val="00B36DA7"/>
    <w:rsid w:val="00B407EC"/>
    <w:rsid w:val="00B42561"/>
    <w:rsid w:val="00B42FB4"/>
    <w:rsid w:val="00B43711"/>
    <w:rsid w:val="00B46664"/>
    <w:rsid w:val="00B46C51"/>
    <w:rsid w:val="00B46E4E"/>
    <w:rsid w:val="00B500B9"/>
    <w:rsid w:val="00B50763"/>
    <w:rsid w:val="00B5287E"/>
    <w:rsid w:val="00B5344E"/>
    <w:rsid w:val="00B539FF"/>
    <w:rsid w:val="00B54908"/>
    <w:rsid w:val="00B54D8F"/>
    <w:rsid w:val="00B557B1"/>
    <w:rsid w:val="00B5786C"/>
    <w:rsid w:val="00B57B6F"/>
    <w:rsid w:val="00B57D9F"/>
    <w:rsid w:val="00B60CB9"/>
    <w:rsid w:val="00B614F9"/>
    <w:rsid w:val="00B61DAD"/>
    <w:rsid w:val="00B63623"/>
    <w:rsid w:val="00B654ED"/>
    <w:rsid w:val="00B663D4"/>
    <w:rsid w:val="00B66735"/>
    <w:rsid w:val="00B66E49"/>
    <w:rsid w:val="00B67410"/>
    <w:rsid w:val="00B67CFD"/>
    <w:rsid w:val="00B67D9F"/>
    <w:rsid w:val="00B70090"/>
    <w:rsid w:val="00B7287B"/>
    <w:rsid w:val="00B739AD"/>
    <w:rsid w:val="00B75776"/>
    <w:rsid w:val="00B75966"/>
    <w:rsid w:val="00B75C63"/>
    <w:rsid w:val="00B75C7A"/>
    <w:rsid w:val="00B77D74"/>
    <w:rsid w:val="00B80D8C"/>
    <w:rsid w:val="00B80DF6"/>
    <w:rsid w:val="00B81689"/>
    <w:rsid w:val="00B81BB6"/>
    <w:rsid w:val="00B82429"/>
    <w:rsid w:val="00B842C9"/>
    <w:rsid w:val="00B84D8E"/>
    <w:rsid w:val="00B86FEE"/>
    <w:rsid w:val="00B90C61"/>
    <w:rsid w:val="00B91562"/>
    <w:rsid w:val="00B93CD5"/>
    <w:rsid w:val="00B95BA0"/>
    <w:rsid w:val="00B96BB4"/>
    <w:rsid w:val="00B971FF"/>
    <w:rsid w:val="00B97515"/>
    <w:rsid w:val="00BA078D"/>
    <w:rsid w:val="00BA0B53"/>
    <w:rsid w:val="00BA18D9"/>
    <w:rsid w:val="00BA296E"/>
    <w:rsid w:val="00BA3070"/>
    <w:rsid w:val="00BA38F7"/>
    <w:rsid w:val="00BA576D"/>
    <w:rsid w:val="00BA5783"/>
    <w:rsid w:val="00BA581F"/>
    <w:rsid w:val="00BA66D4"/>
    <w:rsid w:val="00BA7B20"/>
    <w:rsid w:val="00BB2F3E"/>
    <w:rsid w:val="00BB493E"/>
    <w:rsid w:val="00BB5CA3"/>
    <w:rsid w:val="00BB6AA7"/>
    <w:rsid w:val="00BB6C07"/>
    <w:rsid w:val="00BB7D25"/>
    <w:rsid w:val="00BB7DFD"/>
    <w:rsid w:val="00BC0E46"/>
    <w:rsid w:val="00BC17CE"/>
    <w:rsid w:val="00BC1A28"/>
    <w:rsid w:val="00BC1EF1"/>
    <w:rsid w:val="00BC21FE"/>
    <w:rsid w:val="00BC4C2B"/>
    <w:rsid w:val="00BC5392"/>
    <w:rsid w:val="00BC53B4"/>
    <w:rsid w:val="00BC5EA1"/>
    <w:rsid w:val="00BC6BFA"/>
    <w:rsid w:val="00BC6CA6"/>
    <w:rsid w:val="00BD0581"/>
    <w:rsid w:val="00BD30AB"/>
    <w:rsid w:val="00BD352C"/>
    <w:rsid w:val="00BD64D9"/>
    <w:rsid w:val="00BD6AA1"/>
    <w:rsid w:val="00BE10E1"/>
    <w:rsid w:val="00BE5189"/>
    <w:rsid w:val="00BE58F5"/>
    <w:rsid w:val="00BE5C6B"/>
    <w:rsid w:val="00BE735A"/>
    <w:rsid w:val="00BE74BF"/>
    <w:rsid w:val="00BF011D"/>
    <w:rsid w:val="00BF0EB8"/>
    <w:rsid w:val="00BF2520"/>
    <w:rsid w:val="00BF2F5D"/>
    <w:rsid w:val="00BF596A"/>
    <w:rsid w:val="00BF637A"/>
    <w:rsid w:val="00BF63F8"/>
    <w:rsid w:val="00BF720D"/>
    <w:rsid w:val="00C0021E"/>
    <w:rsid w:val="00C012EE"/>
    <w:rsid w:val="00C013BC"/>
    <w:rsid w:val="00C02BD2"/>
    <w:rsid w:val="00C044EC"/>
    <w:rsid w:val="00C04B91"/>
    <w:rsid w:val="00C04DEB"/>
    <w:rsid w:val="00C05F11"/>
    <w:rsid w:val="00C064BA"/>
    <w:rsid w:val="00C06EFE"/>
    <w:rsid w:val="00C07C49"/>
    <w:rsid w:val="00C101A8"/>
    <w:rsid w:val="00C136D8"/>
    <w:rsid w:val="00C13851"/>
    <w:rsid w:val="00C14AA0"/>
    <w:rsid w:val="00C15A50"/>
    <w:rsid w:val="00C16422"/>
    <w:rsid w:val="00C1646C"/>
    <w:rsid w:val="00C1680B"/>
    <w:rsid w:val="00C170F7"/>
    <w:rsid w:val="00C209AC"/>
    <w:rsid w:val="00C220DE"/>
    <w:rsid w:val="00C24F16"/>
    <w:rsid w:val="00C30EB6"/>
    <w:rsid w:val="00C31FBB"/>
    <w:rsid w:val="00C32184"/>
    <w:rsid w:val="00C32468"/>
    <w:rsid w:val="00C32AE3"/>
    <w:rsid w:val="00C33B1A"/>
    <w:rsid w:val="00C34647"/>
    <w:rsid w:val="00C35398"/>
    <w:rsid w:val="00C37212"/>
    <w:rsid w:val="00C37F1B"/>
    <w:rsid w:val="00C418AE"/>
    <w:rsid w:val="00C418BE"/>
    <w:rsid w:val="00C41DF0"/>
    <w:rsid w:val="00C443FE"/>
    <w:rsid w:val="00C45035"/>
    <w:rsid w:val="00C457C4"/>
    <w:rsid w:val="00C505F4"/>
    <w:rsid w:val="00C52052"/>
    <w:rsid w:val="00C5260E"/>
    <w:rsid w:val="00C52C61"/>
    <w:rsid w:val="00C5436B"/>
    <w:rsid w:val="00C551E6"/>
    <w:rsid w:val="00C61183"/>
    <w:rsid w:val="00C65B7D"/>
    <w:rsid w:val="00C65F73"/>
    <w:rsid w:val="00C67A89"/>
    <w:rsid w:val="00C70D32"/>
    <w:rsid w:val="00C71431"/>
    <w:rsid w:val="00C718CA"/>
    <w:rsid w:val="00C71BD4"/>
    <w:rsid w:val="00C72841"/>
    <w:rsid w:val="00C73855"/>
    <w:rsid w:val="00C73DBB"/>
    <w:rsid w:val="00C74D8B"/>
    <w:rsid w:val="00C751F3"/>
    <w:rsid w:val="00C768DB"/>
    <w:rsid w:val="00C772A0"/>
    <w:rsid w:val="00C80ACA"/>
    <w:rsid w:val="00C816FE"/>
    <w:rsid w:val="00C8328A"/>
    <w:rsid w:val="00C83961"/>
    <w:rsid w:val="00C84463"/>
    <w:rsid w:val="00C84652"/>
    <w:rsid w:val="00C84BA6"/>
    <w:rsid w:val="00C84CD4"/>
    <w:rsid w:val="00C85854"/>
    <w:rsid w:val="00C85B8D"/>
    <w:rsid w:val="00C9171F"/>
    <w:rsid w:val="00C91A72"/>
    <w:rsid w:val="00C921D6"/>
    <w:rsid w:val="00C9344B"/>
    <w:rsid w:val="00C9518D"/>
    <w:rsid w:val="00C95F63"/>
    <w:rsid w:val="00C96520"/>
    <w:rsid w:val="00C976FE"/>
    <w:rsid w:val="00CA0359"/>
    <w:rsid w:val="00CA12EE"/>
    <w:rsid w:val="00CA20F6"/>
    <w:rsid w:val="00CA7E5D"/>
    <w:rsid w:val="00CB0F7A"/>
    <w:rsid w:val="00CB1D60"/>
    <w:rsid w:val="00CB2A32"/>
    <w:rsid w:val="00CB37A5"/>
    <w:rsid w:val="00CB4CDE"/>
    <w:rsid w:val="00CB6BF9"/>
    <w:rsid w:val="00CB7909"/>
    <w:rsid w:val="00CC0552"/>
    <w:rsid w:val="00CC09D0"/>
    <w:rsid w:val="00CC1ABE"/>
    <w:rsid w:val="00CC3585"/>
    <w:rsid w:val="00CC3676"/>
    <w:rsid w:val="00CC44DE"/>
    <w:rsid w:val="00CC4F34"/>
    <w:rsid w:val="00CC4F73"/>
    <w:rsid w:val="00CC58ED"/>
    <w:rsid w:val="00CC6CD5"/>
    <w:rsid w:val="00CC792D"/>
    <w:rsid w:val="00CD10E5"/>
    <w:rsid w:val="00CD19B4"/>
    <w:rsid w:val="00CD1E9C"/>
    <w:rsid w:val="00CD2AA5"/>
    <w:rsid w:val="00CD2F49"/>
    <w:rsid w:val="00CD37AB"/>
    <w:rsid w:val="00CD45BA"/>
    <w:rsid w:val="00CD4FF7"/>
    <w:rsid w:val="00CD5226"/>
    <w:rsid w:val="00CD7669"/>
    <w:rsid w:val="00CE0E58"/>
    <w:rsid w:val="00CE207B"/>
    <w:rsid w:val="00CE5295"/>
    <w:rsid w:val="00CE726A"/>
    <w:rsid w:val="00CF11F8"/>
    <w:rsid w:val="00CF186E"/>
    <w:rsid w:val="00CF2627"/>
    <w:rsid w:val="00CF3447"/>
    <w:rsid w:val="00CF6657"/>
    <w:rsid w:val="00CF7A55"/>
    <w:rsid w:val="00CF7E6D"/>
    <w:rsid w:val="00D01796"/>
    <w:rsid w:val="00D025C7"/>
    <w:rsid w:val="00D028CB"/>
    <w:rsid w:val="00D02CC3"/>
    <w:rsid w:val="00D0537C"/>
    <w:rsid w:val="00D062F7"/>
    <w:rsid w:val="00D06A9E"/>
    <w:rsid w:val="00D10742"/>
    <w:rsid w:val="00D12110"/>
    <w:rsid w:val="00D1319C"/>
    <w:rsid w:val="00D13D3D"/>
    <w:rsid w:val="00D13E09"/>
    <w:rsid w:val="00D15300"/>
    <w:rsid w:val="00D164AE"/>
    <w:rsid w:val="00D16D99"/>
    <w:rsid w:val="00D2001E"/>
    <w:rsid w:val="00D201ED"/>
    <w:rsid w:val="00D2068D"/>
    <w:rsid w:val="00D20791"/>
    <w:rsid w:val="00D20927"/>
    <w:rsid w:val="00D212F9"/>
    <w:rsid w:val="00D21A33"/>
    <w:rsid w:val="00D2231F"/>
    <w:rsid w:val="00D22FFF"/>
    <w:rsid w:val="00D2395B"/>
    <w:rsid w:val="00D30DC0"/>
    <w:rsid w:val="00D32CF5"/>
    <w:rsid w:val="00D33D82"/>
    <w:rsid w:val="00D3401A"/>
    <w:rsid w:val="00D3714D"/>
    <w:rsid w:val="00D37745"/>
    <w:rsid w:val="00D4086D"/>
    <w:rsid w:val="00D40E21"/>
    <w:rsid w:val="00D4143D"/>
    <w:rsid w:val="00D434A1"/>
    <w:rsid w:val="00D43755"/>
    <w:rsid w:val="00D50254"/>
    <w:rsid w:val="00D528FF"/>
    <w:rsid w:val="00D534C1"/>
    <w:rsid w:val="00D53A4E"/>
    <w:rsid w:val="00D55FEE"/>
    <w:rsid w:val="00D569D1"/>
    <w:rsid w:val="00D576AE"/>
    <w:rsid w:val="00D578D0"/>
    <w:rsid w:val="00D60E10"/>
    <w:rsid w:val="00D60EB1"/>
    <w:rsid w:val="00D620D6"/>
    <w:rsid w:val="00D6228C"/>
    <w:rsid w:val="00D623F9"/>
    <w:rsid w:val="00D62796"/>
    <w:rsid w:val="00D632A9"/>
    <w:rsid w:val="00D650C4"/>
    <w:rsid w:val="00D671BC"/>
    <w:rsid w:val="00D70974"/>
    <w:rsid w:val="00D731E2"/>
    <w:rsid w:val="00D73623"/>
    <w:rsid w:val="00D764FD"/>
    <w:rsid w:val="00D776F4"/>
    <w:rsid w:val="00D81777"/>
    <w:rsid w:val="00D825B9"/>
    <w:rsid w:val="00D83017"/>
    <w:rsid w:val="00D83CE7"/>
    <w:rsid w:val="00D852E3"/>
    <w:rsid w:val="00D903DC"/>
    <w:rsid w:val="00D9324D"/>
    <w:rsid w:val="00D93B3E"/>
    <w:rsid w:val="00D95113"/>
    <w:rsid w:val="00D95896"/>
    <w:rsid w:val="00D95BBB"/>
    <w:rsid w:val="00D97986"/>
    <w:rsid w:val="00DA050A"/>
    <w:rsid w:val="00DA066A"/>
    <w:rsid w:val="00DA1C39"/>
    <w:rsid w:val="00DA381E"/>
    <w:rsid w:val="00DA48EF"/>
    <w:rsid w:val="00DA5C13"/>
    <w:rsid w:val="00DA5FBC"/>
    <w:rsid w:val="00DA678D"/>
    <w:rsid w:val="00DB2DF5"/>
    <w:rsid w:val="00DB3F79"/>
    <w:rsid w:val="00DB49B0"/>
    <w:rsid w:val="00DB745B"/>
    <w:rsid w:val="00DB7798"/>
    <w:rsid w:val="00DC0227"/>
    <w:rsid w:val="00DC031F"/>
    <w:rsid w:val="00DC164F"/>
    <w:rsid w:val="00DC16EC"/>
    <w:rsid w:val="00DC221C"/>
    <w:rsid w:val="00DC3CAD"/>
    <w:rsid w:val="00DC7B64"/>
    <w:rsid w:val="00DD02CA"/>
    <w:rsid w:val="00DD090B"/>
    <w:rsid w:val="00DD1DB5"/>
    <w:rsid w:val="00DD24A3"/>
    <w:rsid w:val="00DD26E4"/>
    <w:rsid w:val="00DD31C4"/>
    <w:rsid w:val="00DD3C49"/>
    <w:rsid w:val="00DD4C9A"/>
    <w:rsid w:val="00DD60CB"/>
    <w:rsid w:val="00DE21CA"/>
    <w:rsid w:val="00DE39E7"/>
    <w:rsid w:val="00DE54A6"/>
    <w:rsid w:val="00DF052D"/>
    <w:rsid w:val="00DF07B5"/>
    <w:rsid w:val="00DF0D70"/>
    <w:rsid w:val="00DF307B"/>
    <w:rsid w:val="00DF3862"/>
    <w:rsid w:val="00DF3EDC"/>
    <w:rsid w:val="00DF52A1"/>
    <w:rsid w:val="00DF5BF4"/>
    <w:rsid w:val="00DF6621"/>
    <w:rsid w:val="00DF6D1F"/>
    <w:rsid w:val="00DF7531"/>
    <w:rsid w:val="00DF7D12"/>
    <w:rsid w:val="00E04885"/>
    <w:rsid w:val="00E058E6"/>
    <w:rsid w:val="00E0716D"/>
    <w:rsid w:val="00E074B8"/>
    <w:rsid w:val="00E12A62"/>
    <w:rsid w:val="00E14708"/>
    <w:rsid w:val="00E14B76"/>
    <w:rsid w:val="00E15B19"/>
    <w:rsid w:val="00E16B95"/>
    <w:rsid w:val="00E16BD1"/>
    <w:rsid w:val="00E17E0A"/>
    <w:rsid w:val="00E2114F"/>
    <w:rsid w:val="00E21664"/>
    <w:rsid w:val="00E22F0D"/>
    <w:rsid w:val="00E249D0"/>
    <w:rsid w:val="00E24BAB"/>
    <w:rsid w:val="00E258F6"/>
    <w:rsid w:val="00E26072"/>
    <w:rsid w:val="00E274B4"/>
    <w:rsid w:val="00E305EE"/>
    <w:rsid w:val="00E31523"/>
    <w:rsid w:val="00E316FB"/>
    <w:rsid w:val="00E31726"/>
    <w:rsid w:val="00E34EFC"/>
    <w:rsid w:val="00E3533D"/>
    <w:rsid w:val="00E35685"/>
    <w:rsid w:val="00E35832"/>
    <w:rsid w:val="00E3684B"/>
    <w:rsid w:val="00E36BAF"/>
    <w:rsid w:val="00E36F96"/>
    <w:rsid w:val="00E37D42"/>
    <w:rsid w:val="00E4156D"/>
    <w:rsid w:val="00E418BA"/>
    <w:rsid w:val="00E41E0A"/>
    <w:rsid w:val="00E43756"/>
    <w:rsid w:val="00E45134"/>
    <w:rsid w:val="00E452D0"/>
    <w:rsid w:val="00E4553B"/>
    <w:rsid w:val="00E50263"/>
    <w:rsid w:val="00E5320A"/>
    <w:rsid w:val="00E53F19"/>
    <w:rsid w:val="00E57DAB"/>
    <w:rsid w:val="00E61EAB"/>
    <w:rsid w:val="00E6513E"/>
    <w:rsid w:val="00E743E5"/>
    <w:rsid w:val="00E75CB8"/>
    <w:rsid w:val="00E76342"/>
    <w:rsid w:val="00E76387"/>
    <w:rsid w:val="00E76855"/>
    <w:rsid w:val="00E80E29"/>
    <w:rsid w:val="00E812D1"/>
    <w:rsid w:val="00E81BDF"/>
    <w:rsid w:val="00E823C1"/>
    <w:rsid w:val="00E823C6"/>
    <w:rsid w:val="00E834D3"/>
    <w:rsid w:val="00E84210"/>
    <w:rsid w:val="00E859F8"/>
    <w:rsid w:val="00E86270"/>
    <w:rsid w:val="00E91B8A"/>
    <w:rsid w:val="00E96479"/>
    <w:rsid w:val="00E96511"/>
    <w:rsid w:val="00EA21D1"/>
    <w:rsid w:val="00EA39D0"/>
    <w:rsid w:val="00EA4834"/>
    <w:rsid w:val="00EA6112"/>
    <w:rsid w:val="00EA6BB7"/>
    <w:rsid w:val="00EA7E55"/>
    <w:rsid w:val="00EB1580"/>
    <w:rsid w:val="00EB23B3"/>
    <w:rsid w:val="00EB7A89"/>
    <w:rsid w:val="00EC00E5"/>
    <w:rsid w:val="00EC025B"/>
    <w:rsid w:val="00EC1A7A"/>
    <w:rsid w:val="00EC2023"/>
    <w:rsid w:val="00EC2A6B"/>
    <w:rsid w:val="00EC4FB9"/>
    <w:rsid w:val="00EC573C"/>
    <w:rsid w:val="00EC66A4"/>
    <w:rsid w:val="00EC688D"/>
    <w:rsid w:val="00ED2F7E"/>
    <w:rsid w:val="00ED41BD"/>
    <w:rsid w:val="00EE24EB"/>
    <w:rsid w:val="00EE4082"/>
    <w:rsid w:val="00EE4DB4"/>
    <w:rsid w:val="00EE6859"/>
    <w:rsid w:val="00EF22C7"/>
    <w:rsid w:val="00EF33F0"/>
    <w:rsid w:val="00EF34EE"/>
    <w:rsid w:val="00EF3C48"/>
    <w:rsid w:val="00EF5358"/>
    <w:rsid w:val="00EF5E00"/>
    <w:rsid w:val="00F002D9"/>
    <w:rsid w:val="00F004A7"/>
    <w:rsid w:val="00F016FF"/>
    <w:rsid w:val="00F01E21"/>
    <w:rsid w:val="00F02072"/>
    <w:rsid w:val="00F05808"/>
    <w:rsid w:val="00F063C9"/>
    <w:rsid w:val="00F074A5"/>
    <w:rsid w:val="00F118A4"/>
    <w:rsid w:val="00F12ED7"/>
    <w:rsid w:val="00F12F1D"/>
    <w:rsid w:val="00F14637"/>
    <w:rsid w:val="00F16D91"/>
    <w:rsid w:val="00F1714C"/>
    <w:rsid w:val="00F21B2E"/>
    <w:rsid w:val="00F2251B"/>
    <w:rsid w:val="00F228CF"/>
    <w:rsid w:val="00F2350C"/>
    <w:rsid w:val="00F23A7D"/>
    <w:rsid w:val="00F256DE"/>
    <w:rsid w:val="00F27BBE"/>
    <w:rsid w:val="00F27DB0"/>
    <w:rsid w:val="00F304BC"/>
    <w:rsid w:val="00F321E4"/>
    <w:rsid w:val="00F326C7"/>
    <w:rsid w:val="00F32A65"/>
    <w:rsid w:val="00F32EAA"/>
    <w:rsid w:val="00F33102"/>
    <w:rsid w:val="00F3451E"/>
    <w:rsid w:val="00F35032"/>
    <w:rsid w:val="00F36EE4"/>
    <w:rsid w:val="00F37342"/>
    <w:rsid w:val="00F37C11"/>
    <w:rsid w:val="00F440FB"/>
    <w:rsid w:val="00F44931"/>
    <w:rsid w:val="00F45C69"/>
    <w:rsid w:val="00F469EC"/>
    <w:rsid w:val="00F50F1E"/>
    <w:rsid w:val="00F512FE"/>
    <w:rsid w:val="00F538CE"/>
    <w:rsid w:val="00F557AE"/>
    <w:rsid w:val="00F56614"/>
    <w:rsid w:val="00F602D5"/>
    <w:rsid w:val="00F607E8"/>
    <w:rsid w:val="00F61AF9"/>
    <w:rsid w:val="00F650FA"/>
    <w:rsid w:val="00F660B1"/>
    <w:rsid w:val="00F66A9F"/>
    <w:rsid w:val="00F67E9E"/>
    <w:rsid w:val="00F70148"/>
    <w:rsid w:val="00F71F3F"/>
    <w:rsid w:val="00F722D1"/>
    <w:rsid w:val="00F73852"/>
    <w:rsid w:val="00F750C7"/>
    <w:rsid w:val="00F752F6"/>
    <w:rsid w:val="00F76EC7"/>
    <w:rsid w:val="00F76F53"/>
    <w:rsid w:val="00F817AE"/>
    <w:rsid w:val="00F83701"/>
    <w:rsid w:val="00F85449"/>
    <w:rsid w:val="00F85C0E"/>
    <w:rsid w:val="00F85D19"/>
    <w:rsid w:val="00F85D23"/>
    <w:rsid w:val="00F872BC"/>
    <w:rsid w:val="00F909F3"/>
    <w:rsid w:val="00F92379"/>
    <w:rsid w:val="00F92840"/>
    <w:rsid w:val="00F93C57"/>
    <w:rsid w:val="00F949FB"/>
    <w:rsid w:val="00F95A09"/>
    <w:rsid w:val="00FA18A5"/>
    <w:rsid w:val="00FA2651"/>
    <w:rsid w:val="00FA5098"/>
    <w:rsid w:val="00FA785C"/>
    <w:rsid w:val="00FB0984"/>
    <w:rsid w:val="00FB0A85"/>
    <w:rsid w:val="00FB0BAC"/>
    <w:rsid w:val="00FB0BDC"/>
    <w:rsid w:val="00FB125D"/>
    <w:rsid w:val="00FB2DCB"/>
    <w:rsid w:val="00FB30E4"/>
    <w:rsid w:val="00FB43E4"/>
    <w:rsid w:val="00FB4891"/>
    <w:rsid w:val="00FB5439"/>
    <w:rsid w:val="00FB5BB9"/>
    <w:rsid w:val="00FB7083"/>
    <w:rsid w:val="00FC0D9A"/>
    <w:rsid w:val="00FC1A1B"/>
    <w:rsid w:val="00FC20B4"/>
    <w:rsid w:val="00FC241F"/>
    <w:rsid w:val="00FC389C"/>
    <w:rsid w:val="00FC65A1"/>
    <w:rsid w:val="00FC7F47"/>
    <w:rsid w:val="00FD0B33"/>
    <w:rsid w:val="00FD2747"/>
    <w:rsid w:val="00FD2AAB"/>
    <w:rsid w:val="00FD4825"/>
    <w:rsid w:val="00FD658D"/>
    <w:rsid w:val="00FD7249"/>
    <w:rsid w:val="00FD73AB"/>
    <w:rsid w:val="00FE0672"/>
    <w:rsid w:val="00FE0AEE"/>
    <w:rsid w:val="00FE15F0"/>
    <w:rsid w:val="00FE1B12"/>
    <w:rsid w:val="00FE1BD8"/>
    <w:rsid w:val="00FE20C2"/>
    <w:rsid w:val="00FE4546"/>
    <w:rsid w:val="00FE45BC"/>
    <w:rsid w:val="00FE720F"/>
    <w:rsid w:val="00FE784B"/>
    <w:rsid w:val="00FE7B59"/>
    <w:rsid w:val="00FF0B29"/>
    <w:rsid w:val="00FF10D1"/>
    <w:rsid w:val="00FF1178"/>
    <w:rsid w:val="00FF203E"/>
    <w:rsid w:val="00FF2832"/>
    <w:rsid w:val="00FF2C15"/>
    <w:rsid w:val="00FF3A40"/>
    <w:rsid w:val="00FF468A"/>
    <w:rsid w:val="00FF576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45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0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6901B3"/>
    <w:pPr>
      <w:keepNext/>
      <w:keepLines/>
      <w:spacing w:after="240"/>
      <w:ind w:right="720"/>
      <w:outlineLvl w:val="0"/>
    </w:pPr>
    <w:rPr>
      <w:b/>
      <w:sz w:val="32"/>
    </w:rPr>
  </w:style>
  <w:style w:type="paragraph" w:styleId="Heading2">
    <w:name w:val="heading 2"/>
    <w:basedOn w:val="BodyText"/>
    <w:next w:val="BodyText"/>
    <w:link w:val="Heading2Char"/>
    <w:qFormat/>
    <w:rsid w:val="006901B3"/>
    <w:pPr>
      <w:keepNext/>
      <w:keepLines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4"/>
    <w:next w:val="BodyText"/>
    <w:qFormat/>
    <w:rsid w:val="006901B3"/>
    <w:pPr>
      <w:keepLines/>
      <w:outlineLvl w:val="2"/>
    </w:pPr>
    <w:rPr>
      <w:rFonts w:cs="Arial"/>
      <w:sz w:val="24"/>
      <w:szCs w:val="22"/>
    </w:rPr>
  </w:style>
  <w:style w:type="paragraph" w:styleId="Heading4">
    <w:name w:val="heading 4"/>
    <w:basedOn w:val="Normal"/>
    <w:next w:val="Normal"/>
    <w:qFormat/>
    <w:rsid w:val="006901B3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83EF8"/>
    <w:rPr>
      <w:rFonts w:ascii="Arial" w:hAnsi="Arial"/>
    </w:rPr>
  </w:style>
  <w:style w:type="paragraph" w:styleId="FootnoteText">
    <w:name w:val="footnote text"/>
    <w:basedOn w:val="Normal"/>
    <w:semiHidden/>
    <w:rsid w:val="007862F9"/>
    <w:pPr>
      <w:spacing w:after="60"/>
      <w:ind w:hanging="72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F872BC"/>
    <w:pPr>
      <w:ind w:left="1134"/>
    </w:pPr>
    <w:rPr>
      <w:rFonts w:ascii="Arial" w:hAnsi="Arial" w:cs="Arial"/>
      <w:sz w:val="22"/>
      <w:szCs w:val="22"/>
    </w:rPr>
  </w:style>
  <w:style w:type="paragraph" w:customStyle="1" w:styleId="TableHeading">
    <w:name w:val="Table Heading"/>
    <w:basedOn w:val="Normal"/>
    <w:rsid w:val="003D2384"/>
    <w:pPr>
      <w:keepLines/>
      <w:spacing w:before="60" w:after="60"/>
      <w:jc w:val="center"/>
    </w:pPr>
    <w:rPr>
      <w:b/>
    </w:rPr>
  </w:style>
  <w:style w:type="paragraph" w:styleId="Subtitle">
    <w:name w:val="Subtitle"/>
    <w:basedOn w:val="Normal"/>
    <w:qFormat/>
    <w:rsid w:val="00F872BC"/>
    <w:pPr>
      <w:ind w:left="1134"/>
      <w:outlineLvl w:val="1"/>
    </w:pPr>
    <w:rPr>
      <w:rFonts w:cs="Arial"/>
      <w:b/>
      <w:sz w:val="32"/>
      <w:szCs w:val="16"/>
    </w:rPr>
  </w:style>
  <w:style w:type="paragraph" w:customStyle="1" w:styleId="Bullet">
    <w:name w:val="Bullet"/>
    <w:basedOn w:val="BodyText"/>
    <w:rsid w:val="00C71BD4"/>
    <w:pPr>
      <w:keepLines/>
      <w:numPr>
        <w:numId w:val="1"/>
      </w:numPr>
      <w:spacing w:before="60" w:after="60"/>
    </w:pPr>
    <w:rPr>
      <w:rFonts w:cs="Times New Roman"/>
      <w:szCs w:val="20"/>
    </w:rPr>
  </w:style>
  <w:style w:type="paragraph" w:customStyle="1" w:styleId="RouteTitle">
    <w:name w:val="Route Title"/>
    <w:basedOn w:val="Normal"/>
    <w:next w:val="Subtitle"/>
    <w:rsid w:val="006901B3"/>
    <w:pPr>
      <w:keepLines/>
      <w:spacing w:after="360"/>
      <w:ind w:left="1134" w:right="720"/>
    </w:pPr>
    <w:rPr>
      <w:b/>
      <w:sz w:val="40"/>
      <w:szCs w:val="36"/>
    </w:rPr>
  </w:style>
  <w:style w:type="paragraph" w:styleId="TOC2">
    <w:name w:val="toc 2"/>
    <w:basedOn w:val="Normal"/>
    <w:next w:val="Normal"/>
    <w:semiHidden/>
    <w:rsid w:val="007862F9"/>
    <w:pPr>
      <w:spacing w:before="120"/>
    </w:pPr>
    <w:rPr>
      <w:bCs/>
    </w:rPr>
  </w:style>
  <w:style w:type="paragraph" w:styleId="Footer">
    <w:name w:val="footer"/>
    <w:basedOn w:val="Normal"/>
    <w:rsid w:val="001D54BC"/>
    <w:pPr>
      <w:tabs>
        <w:tab w:val="right" w:pos="7920"/>
      </w:tabs>
    </w:pPr>
    <w:rPr>
      <w:sz w:val="16"/>
    </w:rPr>
  </w:style>
  <w:style w:type="paragraph" w:styleId="Header">
    <w:name w:val="header"/>
    <w:basedOn w:val="Normal"/>
    <w:rsid w:val="001D54BC"/>
    <w:pPr>
      <w:tabs>
        <w:tab w:val="right" w:pos="10080"/>
      </w:tabs>
    </w:pPr>
    <w:rPr>
      <w:sz w:val="16"/>
    </w:rPr>
  </w:style>
  <w:style w:type="paragraph" w:customStyle="1" w:styleId="TableText">
    <w:name w:val="Table Text"/>
    <w:basedOn w:val="Normal"/>
    <w:rsid w:val="001D54BC"/>
    <w:pPr>
      <w:keepLines/>
    </w:pPr>
    <w:rPr>
      <w:sz w:val="16"/>
    </w:rPr>
  </w:style>
  <w:style w:type="character" w:styleId="PageNumber">
    <w:name w:val="page number"/>
    <w:basedOn w:val="DefaultParagraphFont"/>
    <w:rsid w:val="001D54BC"/>
  </w:style>
  <w:style w:type="character" w:customStyle="1" w:styleId="BodyTextChar">
    <w:name w:val="Body Text Char"/>
    <w:link w:val="BodyText"/>
    <w:rsid w:val="001D54BC"/>
    <w:rPr>
      <w:rFonts w:ascii="Arial" w:hAnsi="Arial" w:cs="Arial"/>
      <w:sz w:val="22"/>
      <w:szCs w:val="22"/>
      <w:lang w:val="en-GB" w:eastAsia="en-GB" w:bidi="ar-SA"/>
    </w:rPr>
  </w:style>
  <w:style w:type="character" w:customStyle="1" w:styleId="Heading2Char">
    <w:name w:val="Heading 2 Char"/>
    <w:link w:val="Heading2"/>
    <w:rsid w:val="001D54BC"/>
    <w:rPr>
      <w:rFonts w:ascii="Arial" w:hAnsi="Arial" w:cs="Arial"/>
      <w:b/>
      <w:bCs/>
      <w:sz w:val="28"/>
      <w:szCs w:val="28"/>
      <w:lang w:val="en-GB" w:eastAsia="en-GB" w:bidi="ar-SA"/>
    </w:rPr>
  </w:style>
  <w:style w:type="paragraph" w:styleId="BalloonText">
    <w:name w:val="Balloon Text"/>
    <w:basedOn w:val="Normal"/>
    <w:semiHidden/>
    <w:rsid w:val="000F0C9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3C3A"/>
    <w:rPr>
      <w:sz w:val="16"/>
      <w:szCs w:val="16"/>
    </w:rPr>
  </w:style>
  <w:style w:type="paragraph" w:styleId="CommentText">
    <w:name w:val="annotation text"/>
    <w:basedOn w:val="Normal"/>
    <w:semiHidden/>
    <w:rsid w:val="001F3C3A"/>
  </w:style>
  <w:style w:type="paragraph" w:styleId="CommentSubject">
    <w:name w:val="annotation subject"/>
    <w:basedOn w:val="CommentText"/>
    <w:next w:val="CommentText"/>
    <w:semiHidden/>
    <w:rsid w:val="001F3C3A"/>
    <w:rPr>
      <w:b/>
      <w:bCs/>
    </w:rPr>
  </w:style>
  <w:style w:type="paragraph" w:styleId="DocumentMap">
    <w:name w:val="Document Map"/>
    <w:basedOn w:val="Normal"/>
    <w:semiHidden/>
    <w:rsid w:val="00212FFA"/>
    <w:pPr>
      <w:shd w:val="clear" w:color="auto" w:fill="000080"/>
    </w:pPr>
    <w:rPr>
      <w:rFonts w:ascii="Tahoma" w:hAnsi="Tahoma" w:cs="Tahoma"/>
    </w:rPr>
  </w:style>
  <w:style w:type="character" w:customStyle="1" w:styleId="emailstyle17">
    <w:name w:val="emailstyle17"/>
    <w:semiHidden/>
    <w:rsid w:val="00BC5392"/>
    <w:rPr>
      <w:rFonts w:ascii="Arial" w:hAnsi="Arial" w:cs="Arial" w:hint="default"/>
      <w:color w:val="auto"/>
      <w:sz w:val="20"/>
      <w:szCs w:val="20"/>
    </w:rPr>
  </w:style>
  <w:style w:type="table" w:styleId="TableGrid">
    <w:name w:val="Table Grid"/>
    <w:basedOn w:val="TableNormal"/>
    <w:rsid w:val="004572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5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66716"/>
    <w:rPr>
      <w:i/>
      <w:iCs/>
    </w:rPr>
  </w:style>
  <w:style w:type="paragraph" w:styleId="NoSpacing">
    <w:name w:val="No Spacing"/>
    <w:uiPriority w:val="1"/>
    <w:qFormat/>
    <w:rsid w:val="002D309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unhideWhenUsed/>
    <w:rsid w:val="00DA5F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1C5A"/>
    <w:rPr>
      <w:b/>
      <w:bCs/>
    </w:rPr>
  </w:style>
  <w:style w:type="character" w:customStyle="1" w:styleId="Heading1Char">
    <w:name w:val="Heading 1 Char"/>
    <w:link w:val="Heading1"/>
    <w:uiPriority w:val="9"/>
    <w:rsid w:val="00043832"/>
    <w:rPr>
      <w:b/>
      <w:sz w:val="32"/>
    </w:rPr>
  </w:style>
  <w:style w:type="paragraph" w:customStyle="1" w:styleId="Default">
    <w:name w:val="Default"/>
    <w:basedOn w:val="Normal"/>
    <w:rsid w:val="00CC792D"/>
    <w:pPr>
      <w:overflowPunct/>
      <w:adjustRightInd/>
      <w:textAlignment w:val="auto"/>
    </w:pPr>
    <w:rPr>
      <w:rFonts w:ascii="Calibri" w:eastAsiaTheme="minorHAnsi" w:hAnsi="Calibri"/>
      <w:color w:val="000000"/>
      <w:sz w:val="24"/>
      <w:szCs w:val="24"/>
    </w:rPr>
  </w:style>
  <w:style w:type="character" w:customStyle="1" w:styleId="st">
    <w:name w:val="st"/>
    <w:basedOn w:val="DefaultParagraphFont"/>
    <w:rsid w:val="00FF1178"/>
  </w:style>
  <w:style w:type="paragraph" w:styleId="Revision">
    <w:name w:val="Revision"/>
    <w:hidden/>
    <w:uiPriority w:val="99"/>
    <w:semiHidden/>
    <w:rsid w:val="00EC1A7A"/>
  </w:style>
  <w:style w:type="character" w:styleId="Hyperlink">
    <w:name w:val="Hyperlink"/>
    <w:basedOn w:val="DefaultParagraphFont"/>
    <w:unhideWhenUsed/>
    <w:rsid w:val="00DB3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20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BodyText"/>
    <w:link w:val="Heading1Char"/>
    <w:uiPriority w:val="9"/>
    <w:qFormat/>
    <w:rsid w:val="006901B3"/>
    <w:pPr>
      <w:keepNext/>
      <w:keepLines/>
      <w:spacing w:after="240"/>
      <w:ind w:right="720"/>
      <w:outlineLvl w:val="0"/>
    </w:pPr>
    <w:rPr>
      <w:b/>
      <w:sz w:val="32"/>
    </w:rPr>
  </w:style>
  <w:style w:type="paragraph" w:styleId="Heading2">
    <w:name w:val="heading 2"/>
    <w:basedOn w:val="BodyText"/>
    <w:next w:val="BodyText"/>
    <w:link w:val="Heading2Char"/>
    <w:qFormat/>
    <w:rsid w:val="006901B3"/>
    <w:pPr>
      <w:keepNext/>
      <w:keepLines/>
      <w:ind w:left="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4"/>
    <w:next w:val="BodyText"/>
    <w:qFormat/>
    <w:rsid w:val="006901B3"/>
    <w:pPr>
      <w:keepLines/>
      <w:outlineLvl w:val="2"/>
    </w:pPr>
    <w:rPr>
      <w:rFonts w:cs="Arial"/>
      <w:sz w:val="24"/>
      <w:szCs w:val="22"/>
    </w:rPr>
  </w:style>
  <w:style w:type="paragraph" w:styleId="Heading4">
    <w:name w:val="heading 4"/>
    <w:basedOn w:val="Normal"/>
    <w:next w:val="Normal"/>
    <w:qFormat/>
    <w:rsid w:val="006901B3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83EF8"/>
    <w:rPr>
      <w:rFonts w:ascii="Arial" w:hAnsi="Arial"/>
    </w:rPr>
  </w:style>
  <w:style w:type="paragraph" w:styleId="FootnoteText">
    <w:name w:val="footnote text"/>
    <w:basedOn w:val="Normal"/>
    <w:semiHidden/>
    <w:rsid w:val="007862F9"/>
    <w:pPr>
      <w:spacing w:after="60"/>
      <w:ind w:hanging="720"/>
    </w:pPr>
    <w:rPr>
      <w:sz w:val="16"/>
      <w:szCs w:val="16"/>
    </w:rPr>
  </w:style>
  <w:style w:type="paragraph" w:styleId="BodyText">
    <w:name w:val="Body Text"/>
    <w:basedOn w:val="Normal"/>
    <w:link w:val="BodyTextChar"/>
    <w:rsid w:val="00F872BC"/>
    <w:pPr>
      <w:ind w:left="1134"/>
    </w:pPr>
    <w:rPr>
      <w:rFonts w:ascii="Arial" w:hAnsi="Arial" w:cs="Arial"/>
      <w:sz w:val="22"/>
      <w:szCs w:val="22"/>
    </w:rPr>
  </w:style>
  <w:style w:type="paragraph" w:customStyle="1" w:styleId="TableHeading">
    <w:name w:val="Table Heading"/>
    <w:basedOn w:val="Normal"/>
    <w:rsid w:val="003D2384"/>
    <w:pPr>
      <w:keepLines/>
      <w:spacing w:before="60" w:after="60"/>
      <w:jc w:val="center"/>
    </w:pPr>
    <w:rPr>
      <w:b/>
    </w:rPr>
  </w:style>
  <w:style w:type="paragraph" w:styleId="Subtitle">
    <w:name w:val="Subtitle"/>
    <w:basedOn w:val="Normal"/>
    <w:qFormat/>
    <w:rsid w:val="00F872BC"/>
    <w:pPr>
      <w:ind w:left="1134"/>
      <w:outlineLvl w:val="1"/>
    </w:pPr>
    <w:rPr>
      <w:rFonts w:cs="Arial"/>
      <w:b/>
      <w:sz w:val="32"/>
      <w:szCs w:val="16"/>
    </w:rPr>
  </w:style>
  <w:style w:type="paragraph" w:customStyle="1" w:styleId="Bullet">
    <w:name w:val="Bullet"/>
    <w:basedOn w:val="BodyText"/>
    <w:rsid w:val="00C71BD4"/>
    <w:pPr>
      <w:keepLines/>
      <w:numPr>
        <w:numId w:val="1"/>
      </w:numPr>
      <w:spacing w:before="60" w:after="60"/>
    </w:pPr>
    <w:rPr>
      <w:rFonts w:cs="Times New Roman"/>
      <w:szCs w:val="20"/>
    </w:rPr>
  </w:style>
  <w:style w:type="paragraph" w:customStyle="1" w:styleId="RouteTitle">
    <w:name w:val="Route Title"/>
    <w:basedOn w:val="Normal"/>
    <w:next w:val="Subtitle"/>
    <w:rsid w:val="006901B3"/>
    <w:pPr>
      <w:keepLines/>
      <w:spacing w:after="360"/>
      <w:ind w:left="1134" w:right="720"/>
    </w:pPr>
    <w:rPr>
      <w:b/>
      <w:sz w:val="40"/>
      <w:szCs w:val="36"/>
    </w:rPr>
  </w:style>
  <w:style w:type="paragraph" w:styleId="TOC2">
    <w:name w:val="toc 2"/>
    <w:basedOn w:val="Normal"/>
    <w:next w:val="Normal"/>
    <w:semiHidden/>
    <w:rsid w:val="007862F9"/>
    <w:pPr>
      <w:spacing w:before="120"/>
    </w:pPr>
    <w:rPr>
      <w:bCs/>
    </w:rPr>
  </w:style>
  <w:style w:type="paragraph" w:styleId="Footer">
    <w:name w:val="footer"/>
    <w:basedOn w:val="Normal"/>
    <w:rsid w:val="001D54BC"/>
    <w:pPr>
      <w:tabs>
        <w:tab w:val="right" w:pos="7920"/>
      </w:tabs>
    </w:pPr>
    <w:rPr>
      <w:sz w:val="16"/>
    </w:rPr>
  </w:style>
  <w:style w:type="paragraph" w:styleId="Header">
    <w:name w:val="header"/>
    <w:basedOn w:val="Normal"/>
    <w:rsid w:val="001D54BC"/>
    <w:pPr>
      <w:tabs>
        <w:tab w:val="right" w:pos="10080"/>
      </w:tabs>
    </w:pPr>
    <w:rPr>
      <w:sz w:val="16"/>
    </w:rPr>
  </w:style>
  <w:style w:type="paragraph" w:customStyle="1" w:styleId="TableText">
    <w:name w:val="Table Text"/>
    <w:basedOn w:val="Normal"/>
    <w:rsid w:val="001D54BC"/>
    <w:pPr>
      <w:keepLines/>
    </w:pPr>
    <w:rPr>
      <w:sz w:val="16"/>
    </w:rPr>
  </w:style>
  <w:style w:type="character" w:styleId="PageNumber">
    <w:name w:val="page number"/>
    <w:basedOn w:val="DefaultParagraphFont"/>
    <w:rsid w:val="001D54BC"/>
  </w:style>
  <w:style w:type="character" w:customStyle="1" w:styleId="BodyTextChar">
    <w:name w:val="Body Text Char"/>
    <w:link w:val="BodyText"/>
    <w:rsid w:val="001D54BC"/>
    <w:rPr>
      <w:rFonts w:ascii="Arial" w:hAnsi="Arial" w:cs="Arial"/>
      <w:sz w:val="22"/>
      <w:szCs w:val="22"/>
      <w:lang w:val="en-GB" w:eastAsia="en-GB" w:bidi="ar-SA"/>
    </w:rPr>
  </w:style>
  <w:style w:type="character" w:customStyle="1" w:styleId="Heading2Char">
    <w:name w:val="Heading 2 Char"/>
    <w:link w:val="Heading2"/>
    <w:rsid w:val="001D54BC"/>
    <w:rPr>
      <w:rFonts w:ascii="Arial" w:hAnsi="Arial" w:cs="Arial"/>
      <w:b/>
      <w:bCs/>
      <w:sz w:val="28"/>
      <w:szCs w:val="28"/>
      <w:lang w:val="en-GB" w:eastAsia="en-GB" w:bidi="ar-SA"/>
    </w:rPr>
  </w:style>
  <w:style w:type="paragraph" w:styleId="BalloonText">
    <w:name w:val="Balloon Text"/>
    <w:basedOn w:val="Normal"/>
    <w:semiHidden/>
    <w:rsid w:val="000F0C9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F3C3A"/>
    <w:rPr>
      <w:sz w:val="16"/>
      <w:szCs w:val="16"/>
    </w:rPr>
  </w:style>
  <w:style w:type="paragraph" w:styleId="CommentText">
    <w:name w:val="annotation text"/>
    <w:basedOn w:val="Normal"/>
    <w:semiHidden/>
    <w:rsid w:val="001F3C3A"/>
  </w:style>
  <w:style w:type="paragraph" w:styleId="CommentSubject">
    <w:name w:val="annotation subject"/>
    <w:basedOn w:val="CommentText"/>
    <w:next w:val="CommentText"/>
    <w:semiHidden/>
    <w:rsid w:val="001F3C3A"/>
    <w:rPr>
      <w:b/>
      <w:bCs/>
    </w:rPr>
  </w:style>
  <w:style w:type="paragraph" w:styleId="DocumentMap">
    <w:name w:val="Document Map"/>
    <w:basedOn w:val="Normal"/>
    <w:semiHidden/>
    <w:rsid w:val="00212FFA"/>
    <w:pPr>
      <w:shd w:val="clear" w:color="auto" w:fill="000080"/>
    </w:pPr>
    <w:rPr>
      <w:rFonts w:ascii="Tahoma" w:hAnsi="Tahoma" w:cs="Tahoma"/>
    </w:rPr>
  </w:style>
  <w:style w:type="character" w:customStyle="1" w:styleId="emailstyle17">
    <w:name w:val="emailstyle17"/>
    <w:semiHidden/>
    <w:rsid w:val="00BC5392"/>
    <w:rPr>
      <w:rFonts w:ascii="Arial" w:hAnsi="Arial" w:cs="Arial" w:hint="default"/>
      <w:color w:val="auto"/>
      <w:sz w:val="20"/>
      <w:szCs w:val="20"/>
    </w:rPr>
  </w:style>
  <w:style w:type="table" w:styleId="TableGrid">
    <w:name w:val="Table Grid"/>
    <w:basedOn w:val="TableNormal"/>
    <w:rsid w:val="004572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57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66716"/>
    <w:rPr>
      <w:i/>
      <w:iCs/>
    </w:rPr>
  </w:style>
  <w:style w:type="paragraph" w:styleId="NoSpacing">
    <w:name w:val="No Spacing"/>
    <w:uiPriority w:val="1"/>
    <w:qFormat/>
    <w:rsid w:val="002D309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unhideWhenUsed/>
    <w:rsid w:val="00DA5F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31C5A"/>
    <w:rPr>
      <w:b/>
      <w:bCs/>
    </w:rPr>
  </w:style>
  <w:style w:type="character" w:customStyle="1" w:styleId="Heading1Char">
    <w:name w:val="Heading 1 Char"/>
    <w:link w:val="Heading1"/>
    <w:uiPriority w:val="9"/>
    <w:rsid w:val="00043832"/>
    <w:rPr>
      <w:b/>
      <w:sz w:val="32"/>
    </w:rPr>
  </w:style>
  <w:style w:type="paragraph" w:customStyle="1" w:styleId="Default">
    <w:name w:val="Default"/>
    <w:basedOn w:val="Normal"/>
    <w:rsid w:val="00CC792D"/>
    <w:pPr>
      <w:overflowPunct/>
      <w:adjustRightInd/>
      <w:textAlignment w:val="auto"/>
    </w:pPr>
    <w:rPr>
      <w:rFonts w:ascii="Calibri" w:eastAsiaTheme="minorHAnsi" w:hAnsi="Calibri"/>
      <w:color w:val="000000"/>
      <w:sz w:val="24"/>
      <w:szCs w:val="24"/>
    </w:rPr>
  </w:style>
  <w:style w:type="character" w:customStyle="1" w:styleId="st">
    <w:name w:val="st"/>
    <w:basedOn w:val="DefaultParagraphFont"/>
    <w:rsid w:val="00FF1178"/>
  </w:style>
  <w:style w:type="paragraph" w:styleId="Revision">
    <w:name w:val="Revision"/>
    <w:hidden/>
    <w:uiPriority w:val="99"/>
    <w:semiHidden/>
    <w:rsid w:val="00EC1A7A"/>
  </w:style>
  <w:style w:type="character" w:styleId="Hyperlink">
    <w:name w:val="Hyperlink"/>
    <w:basedOn w:val="DefaultParagraphFont"/>
    <w:unhideWhenUsed/>
    <w:rsid w:val="00DB3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pg/HQIP1/videos/?ref=page_intern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F0D1-E26E-4050-ABBF-1FE2D19D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NRLS Programme Team Meeting 31 August 04</vt:lpstr>
    </vt:vector>
  </TitlesOfParts>
  <Company>NPSA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NRLS Programme Team Meeting 31 August 04</dc:title>
  <dc:subject>Meeting Agenda</dc:subject>
  <dc:creator>sarah.thomson</dc:creator>
  <cp:lastModifiedBy>Anna Kisielewska</cp:lastModifiedBy>
  <cp:revision>4</cp:revision>
  <cp:lastPrinted>2017-04-03T06:39:00Z</cp:lastPrinted>
  <dcterms:created xsi:type="dcterms:W3CDTF">2017-06-15T13:37:00Z</dcterms:created>
  <dcterms:modified xsi:type="dcterms:W3CDTF">2017-06-19T10:53:00Z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982284627</vt:i4>
  </property>
</Properties>
</file>